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64E51" w:rsidRDefault="003542DC" w:rsidP="000F5993">
      <w:pPr>
        <w:jc w:val="center"/>
        <w:rPr>
          <w:rFonts w:ascii="標楷體" w:eastAsia="標楷體" w:hAnsi="標楷體"/>
          <w:b/>
          <w:sz w:val="30"/>
          <w:szCs w:val="30"/>
        </w:rPr>
      </w:pPr>
      <w:r w:rsidRPr="002A5D40">
        <w:rPr>
          <w:rFonts w:ascii="標楷體" w:eastAsia="標楷體" w:hAnsi="標楷體" w:hint="eastAsia"/>
          <w:b/>
          <w:sz w:val="30"/>
          <w:szCs w:val="30"/>
        </w:rPr>
        <w:t>南投</w:t>
      </w:r>
      <w:r w:rsidR="006F6738" w:rsidRPr="002A5D40">
        <w:rPr>
          <w:rFonts w:ascii="標楷體" w:eastAsia="標楷體" w:hAnsi="標楷體"/>
          <w:b/>
          <w:sz w:val="30"/>
          <w:szCs w:val="30"/>
        </w:rPr>
        <w:t>縣</w:t>
      </w:r>
      <w:r w:rsidR="00F13938">
        <w:rPr>
          <w:rFonts w:ascii="標楷體" w:eastAsia="標楷體" w:hAnsi="標楷體" w:hint="eastAsia"/>
          <w:b/>
          <w:sz w:val="30"/>
          <w:szCs w:val="30"/>
        </w:rPr>
        <w:t>中州</w:t>
      </w:r>
      <w:r w:rsidR="006F6738" w:rsidRPr="002A5D40">
        <w:rPr>
          <w:rFonts w:ascii="標楷體" w:eastAsia="標楷體" w:hAnsi="標楷體"/>
          <w:b/>
          <w:sz w:val="30"/>
          <w:szCs w:val="30"/>
        </w:rPr>
        <w:t>國民</w:t>
      </w:r>
      <w:r w:rsidR="00F13938">
        <w:rPr>
          <w:rFonts w:ascii="標楷體" w:eastAsia="標楷體" w:hAnsi="標楷體" w:hint="eastAsia"/>
          <w:b/>
          <w:sz w:val="30"/>
          <w:szCs w:val="30"/>
        </w:rPr>
        <w:t>小</w:t>
      </w:r>
      <w:r w:rsidR="006F6738" w:rsidRPr="002A5D40">
        <w:rPr>
          <w:rFonts w:ascii="標楷體" w:eastAsia="標楷體" w:hAnsi="標楷體"/>
          <w:b/>
          <w:sz w:val="30"/>
          <w:szCs w:val="30"/>
        </w:rPr>
        <w:t>學</w:t>
      </w:r>
      <w:r w:rsidR="007A5193">
        <w:rPr>
          <w:rFonts w:ascii="標楷體" w:eastAsia="標楷體" w:hAnsi="標楷體"/>
          <w:b/>
          <w:sz w:val="30"/>
          <w:szCs w:val="30"/>
        </w:rPr>
        <w:t>1</w:t>
      </w:r>
      <w:r w:rsidR="00B23455">
        <w:rPr>
          <w:rFonts w:ascii="標楷體" w:eastAsia="標楷體" w:hAnsi="標楷體" w:hint="eastAsia"/>
          <w:b/>
          <w:sz w:val="30"/>
          <w:szCs w:val="30"/>
        </w:rPr>
        <w:t>11</w:t>
      </w:r>
      <w:r w:rsidR="006F6738" w:rsidRPr="002A5D40">
        <w:rPr>
          <w:rFonts w:ascii="標楷體" w:eastAsia="標楷體" w:hAnsi="標楷體"/>
          <w:b/>
          <w:sz w:val="30"/>
          <w:szCs w:val="30"/>
        </w:rPr>
        <w:t>學年度</w:t>
      </w:r>
      <w:r w:rsidR="00E63BF6" w:rsidRPr="00E63BF6">
        <w:rPr>
          <w:rFonts w:ascii="標楷體" w:eastAsia="標楷體" w:hAnsi="標楷體" w:hint="eastAsia"/>
          <w:b/>
          <w:color w:val="FF0000"/>
          <w:sz w:val="30"/>
          <w:szCs w:val="30"/>
        </w:rPr>
        <w:t>彈性學習課程</w:t>
      </w:r>
      <w:r w:rsidR="00464E51" w:rsidRPr="006B799D">
        <w:rPr>
          <w:rFonts w:ascii="標楷體" w:eastAsia="標楷體" w:hAnsi="標楷體" w:hint="eastAsia"/>
          <w:b/>
          <w:sz w:val="30"/>
          <w:szCs w:val="30"/>
        </w:rPr>
        <w:t>計畫</w:t>
      </w:r>
    </w:p>
    <w:p w:rsidR="00830277" w:rsidRPr="00CE3BAB" w:rsidRDefault="00830277" w:rsidP="00830277">
      <w:pPr>
        <w:snapToGrid w:val="0"/>
        <w:jc w:val="center"/>
        <w:rPr>
          <w:rFonts w:ascii="標楷體" w:eastAsia="標楷體" w:hAnsi="標楷體"/>
        </w:rPr>
      </w:pPr>
    </w:p>
    <w:p w:rsidR="006F6738" w:rsidRPr="002A5D40" w:rsidRDefault="00464E51" w:rsidP="00464E51">
      <w:pPr>
        <w:rPr>
          <w:rFonts w:ascii="標楷體" w:eastAsia="標楷體" w:hAnsi="標楷體"/>
          <w:color w:val="FF0000"/>
          <w:sz w:val="28"/>
          <w:szCs w:val="28"/>
        </w:rPr>
      </w:pPr>
      <w:r w:rsidRPr="002A5D40">
        <w:rPr>
          <w:rFonts w:ascii="標楷體" w:eastAsia="標楷體" w:hAnsi="標楷體" w:hint="eastAsia"/>
          <w:sz w:val="28"/>
          <w:szCs w:val="28"/>
        </w:rPr>
        <w:t>【</w:t>
      </w:r>
      <w:r w:rsidR="006F6738" w:rsidRPr="002A5D40">
        <w:rPr>
          <w:rFonts w:ascii="標楷體" w:eastAsia="標楷體" w:hAnsi="標楷體"/>
          <w:sz w:val="28"/>
          <w:szCs w:val="28"/>
        </w:rPr>
        <w:t>第</w:t>
      </w:r>
      <w:r w:rsidRPr="002A5D40">
        <w:rPr>
          <w:rFonts w:ascii="標楷體" w:eastAsia="標楷體" w:hAnsi="標楷體" w:hint="eastAsia"/>
          <w:sz w:val="28"/>
          <w:szCs w:val="28"/>
        </w:rPr>
        <w:t>一</w:t>
      </w:r>
      <w:r w:rsidR="006F6738" w:rsidRPr="002A5D40">
        <w:rPr>
          <w:rFonts w:ascii="標楷體" w:eastAsia="標楷體" w:hAnsi="標楷體"/>
          <w:sz w:val="28"/>
          <w:szCs w:val="28"/>
        </w:rPr>
        <w:t>學期</w:t>
      </w:r>
      <w:r w:rsidRPr="002A5D40">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803"/>
        <w:gridCol w:w="5386"/>
        <w:gridCol w:w="2554"/>
        <w:gridCol w:w="4635"/>
      </w:tblGrid>
      <w:tr w:rsidR="0045292B" w:rsidRPr="002A5D40" w:rsidTr="0026266D">
        <w:trPr>
          <w:trHeight w:val="749"/>
        </w:trPr>
        <w:tc>
          <w:tcPr>
            <w:tcW w:w="1803" w:type="dxa"/>
            <w:vAlign w:val="center"/>
          </w:tcPr>
          <w:p w:rsidR="0045292B" w:rsidRPr="0056640C" w:rsidRDefault="0045292B" w:rsidP="0026266D">
            <w:pPr>
              <w:jc w:val="center"/>
              <w:rPr>
                <w:rFonts w:ascii="標楷體" w:eastAsia="標楷體" w:hAnsi="標楷體"/>
                <w:sz w:val="28"/>
              </w:rPr>
            </w:pPr>
            <w:r w:rsidRPr="0056640C">
              <w:rPr>
                <w:rFonts w:ascii="標楷體" w:eastAsia="標楷體" w:hAnsi="標楷體" w:hint="eastAsia"/>
                <w:sz w:val="28"/>
              </w:rPr>
              <w:t>課程名稱</w:t>
            </w:r>
          </w:p>
        </w:tc>
        <w:tc>
          <w:tcPr>
            <w:tcW w:w="5386" w:type="dxa"/>
            <w:vAlign w:val="center"/>
          </w:tcPr>
          <w:p w:rsidR="0045292B" w:rsidRPr="0056640C" w:rsidRDefault="00F13938" w:rsidP="0026266D">
            <w:pPr>
              <w:rPr>
                <w:rFonts w:ascii="標楷體" w:eastAsia="標楷體" w:hAnsi="標楷體"/>
                <w:sz w:val="28"/>
                <w:lang w:eastAsia="zh-HK"/>
              </w:rPr>
            </w:pPr>
            <w:r>
              <w:rPr>
                <w:rFonts w:ascii="標楷體" w:eastAsia="標楷體" w:hAnsi="標楷體" w:hint="eastAsia"/>
                <w:sz w:val="28"/>
              </w:rPr>
              <w:t>環境教育</w:t>
            </w:r>
            <w:r w:rsidR="00DD4231">
              <w:rPr>
                <w:rFonts w:ascii="標楷體" w:eastAsia="標楷體" w:hAnsi="標楷體" w:hint="eastAsia"/>
                <w:sz w:val="28"/>
              </w:rPr>
              <w:t>-玉山國家公園健行</w:t>
            </w:r>
          </w:p>
        </w:tc>
        <w:tc>
          <w:tcPr>
            <w:tcW w:w="2554" w:type="dxa"/>
            <w:vAlign w:val="center"/>
          </w:tcPr>
          <w:p w:rsidR="0045292B" w:rsidRPr="00CE3BAB" w:rsidRDefault="0045292B" w:rsidP="0026266D">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年</w:t>
            </w:r>
            <w:r w:rsidRPr="00CE3BAB">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4635" w:type="dxa"/>
            <w:vAlign w:val="center"/>
          </w:tcPr>
          <w:p w:rsidR="0045292B" w:rsidRPr="00CE3BAB" w:rsidRDefault="00F13938" w:rsidP="0026266D">
            <w:pPr>
              <w:rPr>
                <w:rFonts w:ascii="標楷體" w:eastAsia="標楷體" w:hAnsi="標楷體"/>
                <w:color w:val="000000" w:themeColor="text1"/>
                <w:sz w:val="28"/>
              </w:rPr>
            </w:pPr>
            <w:r>
              <w:rPr>
                <w:rFonts w:ascii="標楷體" w:eastAsia="標楷體" w:hAnsi="標楷體" w:hint="eastAsia"/>
                <w:b/>
                <w:sz w:val="30"/>
                <w:szCs w:val="30"/>
              </w:rPr>
              <w:t>全校</w:t>
            </w:r>
          </w:p>
        </w:tc>
      </w:tr>
      <w:tr w:rsidR="0045292B" w:rsidRPr="002A5D40" w:rsidTr="00F13938">
        <w:trPr>
          <w:trHeight w:val="721"/>
        </w:trPr>
        <w:tc>
          <w:tcPr>
            <w:tcW w:w="1803" w:type="dxa"/>
            <w:vMerge w:val="restart"/>
            <w:vAlign w:val="center"/>
          </w:tcPr>
          <w:p w:rsidR="0045292B" w:rsidRPr="0056640C" w:rsidRDefault="0045292B" w:rsidP="0026266D">
            <w:pPr>
              <w:jc w:val="center"/>
              <w:rPr>
                <w:rFonts w:ascii="標楷體" w:eastAsia="標楷體" w:hAnsi="標楷體"/>
                <w:sz w:val="28"/>
              </w:rPr>
            </w:pPr>
            <w:r w:rsidRPr="0056640C">
              <w:rPr>
                <w:rFonts w:ascii="標楷體" w:eastAsia="標楷體" w:hAnsi="標楷體" w:hint="eastAsia"/>
                <w:sz w:val="28"/>
              </w:rPr>
              <w:t>彈性學習課程類別</w:t>
            </w:r>
          </w:p>
        </w:tc>
        <w:tc>
          <w:tcPr>
            <w:tcW w:w="5386" w:type="dxa"/>
            <w:vMerge w:val="restart"/>
            <w:tcBorders>
              <w:right w:val="single" w:sz="4" w:space="0" w:color="auto"/>
            </w:tcBorders>
            <w:vAlign w:val="center"/>
          </w:tcPr>
          <w:p w:rsidR="0045292B" w:rsidRPr="0056640C" w:rsidRDefault="0045292B" w:rsidP="0026266D">
            <w:pPr>
              <w:rPr>
                <w:rFonts w:ascii="標楷體" w:eastAsia="標楷體" w:hAnsi="標楷體"/>
                <w:sz w:val="28"/>
                <w:szCs w:val="28"/>
              </w:rPr>
            </w:pPr>
            <w:r w:rsidRPr="0056640C">
              <w:rPr>
                <w:rFonts w:ascii="新細明體" w:hAnsi="新細明體" w:hint="eastAsia"/>
                <w:sz w:val="28"/>
                <w:szCs w:val="28"/>
              </w:rPr>
              <w:t>□</w:t>
            </w:r>
            <w:r w:rsidRPr="0056640C">
              <w:rPr>
                <w:rFonts w:ascii="標楷體" w:eastAsia="標楷體" w:hAnsi="標楷體" w:hint="eastAsia"/>
                <w:sz w:val="28"/>
                <w:szCs w:val="28"/>
              </w:rPr>
              <w:t>統整性(</w:t>
            </w:r>
            <w:r w:rsidRPr="0056640C">
              <w:rPr>
                <w:rFonts w:ascii="新細明體" w:hAnsi="新細明體" w:hint="eastAsia"/>
                <w:sz w:val="28"/>
                <w:szCs w:val="28"/>
              </w:rPr>
              <w:t>□</w:t>
            </w:r>
            <w:r w:rsidRPr="0056640C">
              <w:rPr>
                <w:rFonts w:ascii="標楷體" w:eastAsia="標楷體" w:hAnsi="標楷體" w:hint="eastAsia"/>
                <w:sz w:val="28"/>
                <w:szCs w:val="28"/>
              </w:rPr>
              <w:t>主題</w:t>
            </w:r>
            <w:r w:rsidRPr="0056640C">
              <w:rPr>
                <w:rFonts w:ascii="新細明體" w:hAnsi="新細明體" w:hint="eastAsia"/>
                <w:sz w:val="28"/>
                <w:szCs w:val="28"/>
              </w:rPr>
              <w:t>□</w:t>
            </w:r>
            <w:r w:rsidRPr="0056640C">
              <w:rPr>
                <w:rFonts w:ascii="標楷體" w:eastAsia="標楷體" w:hAnsi="標楷體" w:hint="eastAsia"/>
                <w:sz w:val="28"/>
                <w:szCs w:val="28"/>
              </w:rPr>
              <w:t>專題</w:t>
            </w:r>
            <w:r w:rsidRPr="0056640C">
              <w:rPr>
                <w:rFonts w:ascii="新細明體" w:hAnsi="新細明體" w:hint="eastAsia"/>
                <w:sz w:val="28"/>
                <w:szCs w:val="28"/>
              </w:rPr>
              <w:t>□</w:t>
            </w:r>
            <w:r w:rsidRPr="0056640C">
              <w:rPr>
                <w:rFonts w:ascii="標楷體" w:eastAsia="標楷體" w:hAnsi="標楷體" w:hint="eastAsia"/>
                <w:sz w:val="28"/>
                <w:szCs w:val="28"/>
              </w:rPr>
              <w:t>議題)探究課程</w:t>
            </w:r>
          </w:p>
          <w:p w:rsidR="0045292B" w:rsidRPr="0056640C" w:rsidRDefault="0045292B" w:rsidP="0026266D">
            <w:pPr>
              <w:rPr>
                <w:rFonts w:ascii="標楷體" w:eastAsia="標楷體" w:hAnsi="標楷體"/>
                <w:sz w:val="28"/>
                <w:szCs w:val="28"/>
              </w:rPr>
            </w:pPr>
            <w:r w:rsidRPr="0056640C">
              <w:rPr>
                <w:rFonts w:ascii="新細明體" w:hAnsi="新細明體" w:hint="eastAsia"/>
                <w:sz w:val="28"/>
                <w:szCs w:val="28"/>
              </w:rPr>
              <w:t>□</w:t>
            </w:r>
            <w:r w:rsidRPr="0056640C">
              <w:rPr>
                <w:rFonts w:ascii="標楷體" w:eastAsia="標楷體" w:hAnsi="標楷體" w:hint="eastAsia"/>
                <w:sz w:val="28"/>
                <w:szCs w:val="28"/>
              </w:rPr>
              <w:t>社團活動與技藝課程</w:t>
            </w:r>
          </w:p>
          <w:p w:rsidR="0045292B" w:rsidRPr="0056640C" w:rsidRDefault="0045292B" w:rsidP="0026266D">
            <w:pPr>
              <w:rPr>
                <w:rFonts w:ascii="標楷體" w:eastAsia="標楷體" w:hAnsi="標楷體"/>
                <w:sz w:val="28"/>
                <w:szCs w:val="28"/>
              </w:rPr>
            </w:pPr>
            <w:r w:rsidRPr="0056640C">
              <w:rPr>
                <w:rFonts w:ascii="標楷體" w:eastAsia="標楷體" w:hAnsi="標楷體" w:hint="eastAsia"/>
                <w:sz w:val="28"/>
                <w:szCs w:val="28"/>
              </w:rPr>
              <w:t>□特殊需求領域課程</w:t>
            </w:r>
          </w:p>
          <w:p w:rsidR="0045292B" w:rsidRPr="0056640C" w:rsidRDefault="0031281A" w:rsidP="0026266D">
            <w:pPr>
              <w:rPr>
                <w:rFonts w:ascii="標楷體" w:eastAsia="標楷體" w:hAnsi="標楷體"/>
                <w:sz w:val="28"/>
              </w:rPr>
            </w:pPr>
            <w:r>
              <w:rPr>
                <w:rFonts w:ascii="標楷體" w:eastAsia="標楷體" w:hAnsi="標楷體" w:hint="eastAsia"/>
                <w:sz w:val="28"/>
                <w:szCs w:val="28"/>
              </w:rPr>
              <w:t>■</w:t>
            </w:r>
            <w:r w:rsidR="0045292B" w:rsidRPr="0056640C">
              <w:rPr>
                <w:rFonts w:ascii="標楷體" w:eastAsia="標楷體" w:hAnsi="標楷體" w:hint="eastAsia"/>
                <w:sz w:val="28"/>
                <w:szCs w:val="28"/>
              </w:rPr>
              <w:t>其他類課程</w:t>
            </w:r>
          </w:p>
        </w:tc>
        <w:tc>
          <w:tcPr>
            <w:tcW w:w="2554" w:type="dxa"/>
            <w:tcBorders>
              <w:left w:val="single" w:sz="4" w:space="0" w:color="auto"/>
              <w:right w:val="single" w:sz="4" w:space="0" w:color="auto"/>
            </w:tcBorders>
            <w:vAlign w:val="center"/>
          </w:tcPr>
          <w:p w:rsidR="0045292B" w:rsidRPr="00580959" w:rsidRDefault="0045292B" w:rsidP="0026266D">
            <w:pPr>
              <w:jc w:val="center"/>
              <w:rPr>
                <w:rFonts w:ascii="標楷體" w:eastAsia="標楷體" w:hAnsi="標楷體"/>
                <w:color w:val="FF0000"/>
                <w:sz w:val="28"/>
              </w:rPr>
            </w:pPr>
            <w:r w:rsidRPr="00580959">
              <w:rPr>
                <w:rFonts w:ascii="標楷體" w:eastAsia="標楷體" w:hAnsi="標楷體" w:hint="eastAsia"/>
                <w:color w:val="FF0000"/>
                <w:sz w:val="28"/>
              </w:rPr>
              <w:t>上課節數</w:t>
            </w:r>
          </w:p>
        </w:tc>
        <w:tc>
          <w:tcPr>
            <w:tcW w:w="4635" w:type="dxa"/>
            <w:tcBorders>
              <w:left w:val="single" w:sz="4" w:space="0" w:color="auto"/>
            </w:tcBorders>
            <w:vAlign w:val="center"/>
          </w:tcPr>
          <w:p w:rsidR="0045292B" w:rsidRPr="00AD6604" w:rsidRDefault="00F13938" w:rsidP="0026266D">
            <w:pPr>
              <w:rPr>
                <w:rFonts w:ascii="標楷體" w:eastAsia="標楷體" w:hAnsi="標楷體"/>
                <w:color w:val="000000" w:themeColor="text1"/>
                <w:sz w:val="28"/>
              </w:rPr>
            </w:pPr>
            <w:r>
              <w:rPr>
                <w:rFonts w:ascii="標楷體" w:eastAsia="標楷體" w:hAnsi="標楷體" w:hint="eastAsia"/>
                <w:color w:val="000000" w:themeColor="text1"/>
                <w:sz w:val="28"/>
              </w:rPr>
              <w:t>6節</w:t>
            </w:r>
          </w:p>
        </w:tc>
      </w:tr>
      <w:tr w:rsidR="0045292B" w:rsidRPr="002A5D40" w:rsidTr="00F13938">
        <w:trPr>
          <w:trHeight w:val="721"/>
        </w:trPr>
        <w:tc>
          <w:tcPr>
            <w:tcW w:w="1803" w:type="dxa"/>
            <w:vMerge/>
            <w:vAlign w:val="center"/>
          </w:tcPr>
          <w:p w:rsidR="0045292B" w:rsidRPr="0056640C" w:rsidRDefault="0045292B" w:rsidP="0026266D">
            <w:pPr>
              <w:jc w:val="center"/>
              <w:rPr>
                <w:rFonts w:ascii="標楷體" w:eastAsia="標楷體" w:hAnsi="標楷體"/>
                <w:sz w:val="28"/>
              </w:rPr>
            </w:pPr>
          </w:p>
        </w:tc>
        <w:tc>
          <w:tcPr>
            <w:tcW w:w="5386" w:type="dxa"/>
            <w:vMerge/>
            <w:tcBorders>
              <w:right w:val="single" w:sz="4" w:space="0" w:color="auto"/>
            </w:tcBorders>
            <w:vAlign w:val="center"/>
          </w:tcPr>
          <w:p w:rsidR="0045292B" w:rsidRPr="0056640C" w:rsidRDefault="0045292B" w:rsidP="0026266D">
            <w:pPr>
              <w:rPr>
                <w:rFonts w:ascii="新細明體" w:hAnsi="新細明體"/>
                <w:sz w:val="28"/>
                <w:szCs w:val="28"/>
              </w:rPr>
            </w:pPr>
          </w:p>
        </w:tc>
        <w:tc>
          <w:tcPr>
            <w:tcW w:w="2554" w:type="dxa"/>
            <w:tcBorders>
              <w:left w:val="single" w:sz="4" w:space="0" w:color="auto"/>
              <w:right w:val="single" w:sz="4" w:space="0" w:color="auto"/>
            </w:tcBorders>
            <w:vAlign w:val="center"/>
          </w:tcPr>
          <w:p w:rsidR="0045292B" w:rsidRPr="00580959" w:rsidRDefault="0045292B" w:rsidP="0026266D">
            <w:pPr>
              <w:jc w:val="center"/>
              <w:rPr>
                <w:rFonts w:ascii="標楷體" w:eastAsia="標楷體" w:hAnsi="標楷體"/>
                <w:color w:val="FF0000"/>
                <w:sz w:val="28"/>
              </w:rPr>
            </w:pPr>
            <w:r w:rsidRPr="00580959">
              <w:rPr>
                <w:rFonts w:ascii="標楷體" w:eastAsia="標楷體" w:hAnsi="標楷體" w:hint="eastAsia"/>
                <w:color w:val="FF0000"/>
                <w:sz w:val="28"/>
              </w:rPr>
              <w:t>設計</w:t>
            </w:r>
            <w:r w:rsidRPr="00580959">
              <w:rPr>
                <w:rFonts w:ascii="標楷體" w:eastAsia="標楷體" w:hAnsi="標楷體"/>
                <w:color w:val="FF0000"/>
                <w:sz w:val="28"/>
              </w:rPr>
              <w:t>教師</w:t>
            </w:r>
          </w:p>
        </w:tc>
        <w:tc>
          <w:tcPr>
            <w:tcW w:w="4635" w:type="dxa"/>
            <w:tcBorders>
              <w:left w:val="single" w:sz="4" w:space="0" w:color="auto"/>
            </w:tcBorders>
            <w:vAlign w:val="center"/>
          </w:tcPr>
          <w:p w:rsidR="0045292B" w:rsidRPr="00AD6604" w:rsidRDefault="00F13938" w:rsidP="0026266D">
            <w:pPr>
              <w:rPr>
                <w:rFonts w:ascii="標楷體" w:eastAsia="標楷體" w:hAnsi="標楷體"/>
                <w:color w:val="000000" w:themeColor="text1"/>
                <w:sz w:val="28"/>
              </w:rPr>
            </w:pPr>
            <w:r>
              <w:rPr>
                <w:rFonts w:ascii="標楷體" w:eastAsia="標楷體" w:hAnsi="標楷體" w:hint="eastAsia"/>
                <w:color w:val="000000" w:themeColor="text1"/>
                <w:sz w:val="28"/>
              </w:rPr>
              <w:t>陳正專</w:t>
            </w:r>
          </w:p>
        </w:tc>
      </w:tr>
      <w:tr w:rsidR="0045292B" w:rsidRPr="002A5D40" w:rsidTr="00F13938">
        <w:trPr>
          <w:trHeight w:val="2894"/>
        </w:trPr>
        <w:tc>
          <w:tcPr>
            <w:tcW w:w="1803" w:type="dxa"/>
            <w:vAlign w:val="center"/>
          </w:tcPr>
          <w:p w:rsidR="0045292B" w:rsidRDefault="00A34BC9" w:rsidP="0026266D">
            <w:pPr>
              <w:jc w:val="center"/>
              <w:rPr>
                <w:rFonts w:ascii="標楷體" w:eastAsia="標楷體" w:hAnsi="標楷體"/>
                <w:color w:val="FF0000"/>
                <w:sz w:val="28"/>
              </w:rPr>
            </w:pPr>
            <w:r>
              <w:rPr>
                <w:rFonts w:ascii="標楷體" w:eastAsia="標楷體" w:hAnsi="標楷體" w:hint="eastAsia"/>
                <w:color w:val="FF0000"/>
                <w:sz w:val="28"/>
              </w:rPr>
              <w:t>配合融入之領域及</w:t>
            </w:r>
            <w:r w:rsidR="0045292B" w:rsidRPr="00BC786C">
              <w:rPr>
                <w:rFonts w:ascii="標楷體" w:eastAsia="標楷體" w:hAnsi="標楷體" w:hint="eastAsia"/>
                <w:color w:val="FF0000"/>
                <w:sz w:val="28"/>
              </w:rPr>
              <w:t>議題</w:t>
            </w:r>
          </w:p>
          <w:p w:rsidR="0045292B" w:rsidRPr="00BC786C" w:rsidRDefault="00AA61CC" w:rsidP="0026266D">
            <w:pPr>
              <w:jc w:val="center"/>
              <w:rPr>
                <w:rFonts w:ascii="標楷體" w:eastAsia="標楷體" w:hAnsi="標楷體"/>
                <w:sz w:val="28"/>
              </w:rPr>
            </w:pPr>
            <w:r>
              <w:rPr>
                <w:rFonts w:ascii="標楷體" w:eastAsia="標楷體" w:hAnsi="標楷體" w:hint="eastAsia"/>
                <w:color w:val="FF0000"/>
                <w:sz w:val="28"/>
              </w:rPr>
              <w:t>(統整性課程必須2領域以上)</w:t>
            </w:r>
          </w:p>
        </w:tc>
        <w:tc>
          <w:tcPr>
            <w:tcW w:w="5386" w:type="dxa"/>
            <w:tcBorders>
              <w:right w:val="single" w:sz="4" w:space="0" w:color="auto"/>
            </w:tcBorders>
            <w:vAlign w:val="center"/>
          </w:tcPr>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國語文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英語文(不含國小低年級)</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本土語文</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臺灣手語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新住民語文</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數學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生活課程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健康與體育</w:t>
            </w:r>
          </w:p>
          <w:p w:rsidR="0045292B" w:rsidRPr="00BC786C"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社會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自然科學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藝術</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綜合活動</w:t>
            </w:r>
          </w:p>
          <w:p w:rsidR="0045292B" w:rsidRPr="00BC786C" w:rsidRDefault="0045292B" w:rsidP="0026266D">
            <w:pPr>
              <w:rPr>
                <w:rFonts w:ascii="標楷體" w:eastAsia="標楷體" w:hAnsi="標楷體"/>
                <w:color w:val="000000" w:themeColor="text1"/>
                <w:sz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資訊科技(國小)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科技(國中)</w:t>
            </w:r>
            <w:r w:rsidRPr="00C605EE">
              <w:rPr>
                <w:rFonts w:ascii="標楷體" w:eastAsia="標楷體" w:hAnsi="標楷體" w:hint="eastAsia"/>
                <w:color w:val="FF0000"/>
                <w:sz w:val="28"/>
                <w:szCs w:val="28"/>
              </w:rPr>
              <w:t xml:space="preserve"> </w:t>
            </w:r>
          </w:p>
        </w:tc>
        <w:tc>
          <w:tcPr>
            <w:tcW w:w="7189" w:type="dxa"/>
            <w:gridSpan w:val="2"/>
            <w:tcBorders>
              <w:left w:val="single" w:sz="4" w:space="0" w:color="auto"/>
            </w:tcBorders>
            <w:vAlign w:val="center"/>
          </w:tcPr>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□人權教育</w:t>
            </w:r>
            <w:r>
              <w:rPr>
                <w:rFonts w:ascii="標楷體" w:eastAsia="標楷體" w:hAnsi="標楷體" w:hint="eastAsia"/>
                <w:color w:val="FF0000"/>
                <w:sz w:val="28"/>
              </w:rPr>
              <w:t xml:space="preserve">　</w:t>
            </w:r>
            <w:r w:rsidR="00F13938">
              <w:rPr>
                <w:rFonts w:ascii="標楷體" w:eastAsia="標楷體" w:hAnsi="標楷體" w:hint="eastAsia"/>
                <w:color w:val="FF0000"/>
                <w:sz w:val="28"/>
              </w:rPr>
              <w:t>▉</w:t>
            </w:r>
            <w:r w:rsidRPr="00387C0E">
              <w:rPr>
                <w:rFonts w:ascii="標楷體" w:eastAsia="標楷體" w:hAnsi="標楷體" w:hint="eastAsia"/>
                <w:color w:val="FF0000"/>
                <w:sz w:val="28"/>
              </w:rPr>
              <w:t>環境教育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□海洋教育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□品德教育</w:t>
            </w:r>
          </w:p>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□生命教育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□法治教育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□科技教育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□資訊教育</w:t>
            </w:r>
          </w:p>
          <w:p w:rsidR="0045292B" w:rsidRPr="00387C0E"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□能源教育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□安全教育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□防災教育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 xml:space="preserve">□閱讀素養 </w:t>
            </w:r>
          </w:p>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□家庭教育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□戶外教育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□原住民教育□國際教育</w:t>
            </w:r>
          </w:p>
          <w:p w:rsidR="0045292B" w:rsidRP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□性別平等教育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□多元文化教育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□生涯規劃教育</w:t>
            </w:r>
          </w:p>
        </w:tc>
      </w:tr>
      <w:tr w:rsidR="00F13938" w:rsidRPr="002A5D40" w:rsidTr="0026266D">
        <w:trPr>
          <w:trHeight w:val="1020"/>
        </w:trPr>
        <w:tc>
          <w:tcPr>
            <w:tcW w:w="1803" w:type="dxa"/>
            <w:vAlign w:val="center"/>
          </w:tcPr>
          <w:p w:rsidR="00F13938" w:rsidRPr="002A5D40" w:rsidRDefault="00F13938" w:rsidP="00F13938">
            <w:pPr>
              <w:jc w:val="center"/>
              <w:rPr>
                <w:rFonts w:ascii="標楷體" w:eastAsia="標楷體" w:hAnsi="標楷體"/>
                <w:sz w:val="28"/>
              </w:rPr>
            </w:pPr>
            <w:r w:rsidRPr="00FF54DE">
              <w:rPr>
                <w:rFonts w:ascii="標楷體" w:eastAsia="標楷體" w:hAnsi="標楷體" w:hint="eastAsia"/>
                <w:sz w:val="28"/>
                <w:szCs w:val="28"/>
              </w:rPr>
              <w:t>設計理念</w:t>
            </w:r>
          </w:p>
        </w:tc>
        <w:tc>
          <w:tcPr>
            <w:tcW w:w="12575" w:type="dxa"/>
            <w:gridSpan w:val="3"/>
            <w:vAlign w:val="center"/>
          </w:tcPr>
          <w:p w:rsidR="00F13938" w:rsidRPr="00CE3BAB" w:rsidRDefault="00F13938" w:rsidP="00F13938">
            <w:pPr>
              <w:rPr>
                <w:rFonts w:ascii="標楷體" w:eastAsia="標楷體" w:hAnsi="標楷體"/>
                <w:color w:val="000000" w:themeColor="text1"/>
                <w:sz w:val="28"/>
              </w:rPr>
            </w:pPr>
            <w:r w:rsidRPr="00220FE4">
              <w:rPr>
                <w:rFonts w:ascii="標楷體" w:eastAsia="標楷體" w:hAnsi="標楷體" w:hint="eastAsia"/>
                <w:color w:val="000000" w:themeColor="text1"/>
                <w:sz w:val="28"/>
              </w:rPr>
              <w:t>環境教育的緣起與目的是針對人類發展所引發的環境問題進行學習</w:t>
            </w:r>
            <w:r>
              <w:rPr>
                <w:rFonts w:ascii="標楷體" w:eastAsia="標楷體" w:hAnsi="標楷體" w:hint="eastAsia"/>
                <w:color w:val="000000" w:themeColor="text1"/>
                <w:sz w:val="28"/>
              </w:rPr>
              <w:t>，</w:t>
            </w:r>
            <w:r w:rsidRPr="00220FE4">
              <w:rPr>
                <w:rFonts w:ascii="標楷體" w:eastAsia="標楷體" w:hAnsi="標楷體" w:hint="eastAsia"/>
                <w:color w:val="000000" w:themeColor="text1"/>
                <w:sz w:val="28"/>
              </w:rPr>
              <w:t>了解工業發展所產生的環境汙染問題</w:t>
            </w:r>
            <w:r>
              <w:rPr>
                <w:rFonts w:ascii="標楷體" w:eastAsia="標楷體" w:hAnsi="標楷體" w:hint="eastAsia"/>
                <w:color w:val="000000" w:themeColor="text1"/>
                <w:sz w:val="28"/>
              </w:rPr>
              <w:t>，認知</w:t>
            </w:r>
            <w:r w:rsidRPr="00220FE4">
              <w:rPr>
                <w:rFonts w:ascii="標楷體" w:eastAsia="標楷體" w:hAnsi="標楷體" w:hint="eastAsia"/>
                <w:color w:val="000000" w:themeColor="text1"/>
                <w:sz w:val="28"/>
              </w:rPr>
              <w:t>生物多樣性消失及生活需求提升所引發的資源耗竭</w:t>
            </w:r>
            <w:r>
              <w:rPr>
                <w:rFonts w:ascii="標楷體" w:eastAsia="標楷體" w:hAnsi="標楷體" w:hint="eastAsia"/>
                <w:color w:val="000000" w:themeColor="text1"/>
                <w:sz w:val="28"/>
              </w:rPr>
              <w:t>，提升自我對環境教育覺知，並進而採取行動，解決策略，成為環境公民</w:t>
            </w:r>
            <w:r w:rsidRPr="00220FE4">
              <w:rPr>
                <w:rFonts w:ascii="標楷體" w:eastAsia="標楷體" w:hAnsi="標楷體" w:hint="eastAsia"/>
                <w:color w:val="000000" w:themeColor="text1"/>
                <w:sz w:val="28"/>
              </w:rPr>
              <w:t>。</w:t>
            </w:r>
          </w:p>
        </w:tc>
      </w:tr>
      <w:tr w:rsidR="00F13938" w:rsidRPr="002A5D40" w:rsidTr="0026266D">
        <w:trPr>
          <w:trHeight w:val="1020"/>
        </w:trPr>
        <w:tc>
          <w:tcPr>
            <w:tcW w:w="1803" w:type="dxa"/>
            <w:vAlign w:val="center"/>
          </w:tcPr>
          <w:p w:rsidR="00F13938" w:rsidRPr="00FF54DE" w:rsidRDefault="00F13938" w:rsidP="00F13938">
            <w:pPr>
              <w:jc w:val="center"/>
              <w:rPr>
                <w:rFonts w:ascii="標楷體" w:eastAsia="標楷體" w:hAnsi="標楷體"/>
                <w:sz w:val="28"/>
                <w:szCs w:val="28"/>
              </w:rPr>
            </w:pPr>
            <w:r>
              <w:rPr>
                <w:rFonts w:ascii="標楷體" w:eastAsia="標楷體" w:hAnsi="標楷體" w:hint="eastAsia"/>
                <w:sz w:val="28"/>
                <w:szCs w:val="28"/>
              </w:rPr>
              <w:t>總綱</w:t>
            </w:r>
            <w:r w:rsidRPr="006B799D">
              <w:rPr>
                <w:rFonts w:ascii="標楷體" w:eastAsia="標楷體" w:hAnsi="標楷體" w:hint="eastAsia"/>
                <w:sz w:val="28"/>
                <w:szCs w:val="28"/>
              </w:rPr>
              <w:t>核心素養</w:t>
            </w:r>
          </w:p>
        </w:tc>
        <w:tc>
          <w:tcPr>
            <w:tcW w:w="12575" w:type="dxa"/>
            <w:gridSpan w:val="3"/>
            <w:vAlign w:val="center"/>
          </w:tcPr>
          <w:p w:rsidR="00F13938" w:rsidRDefault="00F13938" w:rsidP="00F13938">
            <w:pPr>
              <w:rPr>
                <w:rFonts w:ascii="標楷體" w:eastAsia="標楷體" w:hAnsi="標楷體"/>
                <w:color w:val="000000" w:themeColor="text1"/>
                <w:sz w:val="28"/>
              </w:rPr>
            </w:pPr>
            <w:r w:rsidRPr="00220FE4">
              <w:rPr>
                <w:rFonts w:ascii="標楷體" w:eastAsia="標楷體" w:hAnsi="標楷體" w:hint="eastAsia"/>
                <w:color w:val="000000" w:themeColor="text1"/>
                <w:sz w:val="28"/>
              </w:rPr>
              <w:t>環A3 能經由規劃及執行有效的環境行動 發展多元專業之能力充實生活經驗 發揮創新精神 增進個人的彈性適應力。</w:t>
            </w:r>
          </w:p>
          <w:p w:rsidR="00F13938" w:rsidRPr="00220FE4" w:rsidRDefault="00F13938" w:rsidP="00F13938">
            <w:pPr>
              <w:rPr>
                <w:rFonts w:ascii="標楷體" w:eastAsia="標楷體" w:hAnsi="標楷體"/>
                <w:color w:val="000000" w:themeColor="text1"/>
                <w:sz w:val="28"/>
              </w:rPr>
            </w:pPr>
            <w:r w:rsidRPr="00220FE4">
              <w:rPr>
                <w:rFonts w:ascii="標楷體" w:eastAsia="標楷體" w:hAnsi="標楷體" w:hint="eastAsia"/>
                <w:color w:val="000000" w:themeColor="text1"/>
                <w:sz w:val="28"/>
              </w:rPr>
              <w:t>環B3 能欣賞、創作與環境相關的藝術與文化 體會自然環境與人造環境之美 豐富美感體驗。</w:t>
            </w:r>
          </w:p>
        </w:tc>
      </w:tr>
      <w:tr w:rsidR="00F13938" w:rsidRPr="002A5D40" w:rsidTr="0026266D">
        <w:trPr>
          <w:trHeight w:val="1020"/>
        </w:trPr>
        <w:tc>
          <w:tcPr>
            <w:tcW w:w="1803" w:type="dxa"/>
            <w:vAlign w:val="center"/>
          </w:tcPr>
          <w:p w:rsidR="00F13938" w:rsidRDefault="00F13938" w:rsidP="00F13938">
            <w:pPr>
              <w:jc w:val="center"/>
              <w:rPr>
                <w:rFonts w:ascii="標楷體" w:eastAsia="標楷體" w:hAnsi="標楷體"/>
                <w:sz w:val="28"/>
                <w:szCs w:val="28"/>
              </w:rPr>
            </w:pPr>
            <w:r w:rsidRPr="006B799D">
              <w:rPr>
                <w:rFonts w:ascii="標楷體" w:eastAsia="標楷體" w:hAnsi="標楷體" w:hint="eastAsia"/>
                <w:sz w:val="28"/>
                <w:szCs w:val="28"/>
              </w:rPr>
              <w:t>課程目標</w:t>
            </w:r>
          </w:p>
        </w:tc>
        <w:tc>
          <w:tcPr>
            <w:tcW w:w="12575" w:type="dxa"/>
            <w:gridSpan w:val="3"/>
            <w:vAlign w:val="center"/>
          </w:tcPr>
          <w:p w:rsidR="00F13938" w:rsidRDefault="00F13938" w:rsidP="00F13938">
            <w:pPr>
              <w:pStyle w:val="af8"/>
              <w:numPr>
                <w:ilvl w:val="0"/>
                <w:numId w:val="4"/>
              </w:numPr>
              <w:rPr>
                <w:rFonts w:ascii="標楷體" w:eastAsia="標楷體" w:hAnsi="標楷體"/>
                <w:color w:val="000000" w:themeColor="text1"/>
                <w:sz w:val="28"/>
              </w:rPr>
            </w:pPr>
            <w:r>
              <w:rPr>
                <w:rFonts w:ascii="標楷體" w:eastAsia="標楷體" w:hAnsi="標楷體" w:hint="eastAsia"/>
                <w:color w:val="000000" w:themeColor="text1"/>
                <w:sz w:val="28"/>
              </w:rPr>
              <w:t>認識周遭環境議題，自我實踐</w:t>
            </w:r>
          </w:p>
          <w:p w:rsidR="00F13938" w:rsidRPr="001E4EED" w:rsidRDefault="00F13938" w:rsidP="00F13938">
            <w:pPr>
              <w:pStyle w:val="af8"/>
              <w:numPr>
                <w:ilvl w:val="0"/>
                <w:numId w:val="4"/>
              </w:numPr>
              <w:rPr>
                <w:rFonts w:ascii="標楷體" w:eastAsia="標楷體" w:hAnsi="標楷體"/>
                <w:color w:val="000000" w:themeColor="text1"/>
                <w:sz w:val="28"/>
              </w:rPr>
            </w:pPr>
            <w:r>
              <w:rPr>
                <w:rFonts w:ascii="標楷體" w:eastAsia="標楷體" w:hAnsi="標楷體" w:hint="eastAsia"/>
                <w:color w:val="000000" w:themeColor="text1"/>
                <w:sz w:val="28"/>
              </w:rPr>
              <w:t>提升對在地關懷與公民責任，提出解決方案</w:t>
            </w:r>
          </w:p>
        </w:tc>
      </w:tr>
    </w:tbl>
    <w:p w:rsidR="006F6738" w:rsidRDefault="006F6738" w:rsidP="006F6738">
      <w:pPr>
        <w:spacing w:line="60" w:lineRule="auto"/>
        <w:jc w:val="center"/>
        <w:rPr>
          <w:rFonts w:ascii="標楷體" w:eastAsia="標楷體" w:hAnsi="標楷體"/>
          <w:sz w:val="36"/>
          <w:szCs w:val="36"/>
        </w:rPr>
      </w:pPr>
    </w:p>
    <w:p w:rsidR="00C605EE"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C605EE" w:rsidRPr="00FF54DE" w:rsidTr="00C605EE">
        <w:trPr>
          <w:trHeight w:val="649"/>
          <w:tblHeader/>
        </w:trPr>
        <w:tc>
          <w:tcPr>
            <w:tcW w:w="784" w:type="pct"/>
            <w:gridSpan w:val="2"/>
            <w:shd w:val="clear" w:color="auto" w:fill="F3F3F3"/>
            <w:vAlign w:val="center"/>
          </w:tcPr>
          <w:p w:rsidR="00C605EE" w:rsidRPr="00BD1057" w:rsidRDefault="00C605EE" w:rsidP="00BB1FAA">
            <w:pPr>
              <w:jc w:val="center"/>
              <w:rPr>
                <w:rFonts w:ascii="標楷體" w:eastAsia="標楷體" w:hAnsi="標楷體"/>
                <w:b/>
                <w:sz w:val="28"/>
                <w:szCs w:val="28"/>
              </w:rPr>
            </w:pPr>
            <w:r w:rsidRPr="00BD1057">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學習表現</w:t>
            </w:r>
          </w:p>
          <w:p w:rsidR="00BD1057" w:rsidRPr="00BD1057" w:rsidRDefault="00AD2F9A" w:rsidP="00A358DD">
            <w:pPr>
              <w:rPr>
                <w:rFonts w:ascii="標楷體" w:eastAsia="標楷體" w:hAnsi="標楷體"/>
              </w:rPr>
            </w:pPr>
            <w:r>
              <w:rPr>
                <w:rFonts w:ascii="標楷體" w:eastAsia="標楷體" w:hAnsi="標楷體" w:hint="eastAsia"/>
                <w:color w:val="FF0000"/>
              </w:rPr>
              <w:t>須選用</w:t>
            </w:r>
            <w:r w:rsidR="00A358DD">
              <w:rPr>
                <w:rFonts w:ascii="標楷體" w:eastAsia="標楷體" w:hAnsi="標楷體" w:hint="eastAsia"/>
                <w:color w:val="FF0000"/>
              </w:rPr>
              <w:t>正確學習階段之2以上領域，</w:t>
            </w:r>
            <w:r w:rsidR="006E30DC">
              <w:rPr>
                <w:rFonts w:ascii="標楷體" w:eastAsia="標楷體" w:hAnsi="標楷體" w:hint="eastAsia"/>
                <w:color w:val="FF0000"/>
              </w:rPr>
              <w:t>請完整寫出「</w:t>
            </w:r>
            <w:r w:rsidR="00DD732E">
              <w:rPr>
                <w:rFonts w:ascii="標楷體" w:eastAsia="標楷體" w:hAnsi="標楷體" w:hint="eastAsia"/>
                <w:color w:val="FF0000"/>
              </w:rPr>
              <w:t>領域</w:t>
            </w:r>
            <w:r w:rsidR="00965824" w:rsidRPr="00965824">
              <w:rPr>
                <w:rFonts w:ascii="標楷體" w:eastAsia="標楷體" w:hAnsi="標楷體" w:hint="eastAsia"/>
                <w:color w:val="FF0000"/>
              </w:rPr>
              <w:t>名稱+數字編碼+內容</w:t>
            </w:r>
            <w:r w:rsidR="006E30DC">
              <w:rPr>
                <w:rFonts w:ascii="標楷體" w:eastAsia="標楷體" w:hAnsi="標楷體" w:hint="eastAsia"/>
                <w:color w:val="FF0000"/>
              </w:rPr>
              <w:t>」</w:t>
            </w:r>
          </w:p>
        </w:tc>
        <w:tc>
          <w:tcPr>
            <w:tcW w:w="678" w:type="pct"/>
            <w:vMerge w:val="restart"/>
            <w:tcBorders>
              <w:right w:val="single" w:sz="4" w:space="0" w:color="auto"/>
            </w:tcBorders>
            <w:shd w:val="clear" w:color="auto" w:fill="F3F3F3"/>
            <w:vAlign w:val="center"/>
          </w:tcPr>
          <w:p w:rsidR="00B55E06" w:rsidRDefault="00C605EE" w:rsidP="00B55E06">
            <w:pPr>
              <w:jc w:val="center"/>
              <w:rPr>
                <w:rFonts w:ascii="標楷體" w:eastAsia="標楷體" w:hAnsi="標楷體"/>
                <w:b/>
                <w:sz w:val="28"/>
                <w:szCs w:val="28"/>
              </w:rPr>
            </w:pPr>
            <w:r w:rsidRPr="00BD1057">
              <w:rPr>
                <w:rFonts w:ascii="標楷體" w:eastAsia="標楷體" w:hAnsi="標楷體" w:hint="eastAsia"/>
                <w:b/>
                <w:sz w:val="28"/>
                <w:szCs w:val="28"/>
              </w:rPr>
              <w:t>學習內容</w:t>
            </w:r>
          </w:p>
          <w:p w:rsidR="00AD2F9A" w:rsidRDefault="00AD2F9A" w:rsidP="007C0BF1">
            <w:pPr>
              <w:jc w:val="center"/>
              <w:rPr>
                <w:rFonts w:ascii="標楷體" w:eastAsia="標楷體" w:hAnsi="標楷體"/>
                <w:color w:val="FF0000"/>
              </w:rPr>
            </w:pPr>
            <w:r w:rsidRPr="00AD2F9A">
              <w:rPr>
                <w:rFonts w:ascii="標楷體" w:eastAsia="標楷體" w:hAnsi="標楷體" w:hint="eastAsia"/>
                <w:color w:val="FF0000"/>
              </w:rPr>
              <w:t>可學校自訂</w:t>
            </w:r>
          </w:p>
          <w:p w:rsidR="00A358DD" w:rsidRPr="007C0BF1" w:rsidRDefault="00A358DD" w:rsidP="00A358DD">
            <w:pPr>
              <w:jc w:val="center"/>
              <w:rPr>
                <w:rFonts w:ascii="標楷體" w:eastAsia="標楷體" w:hAnsi="標楷體"/>
                <w:color w:val="FF0000"/>
              </w:rPr>
            </w:pPr>
            <w:r>
              <w:rPr>
                <w:rFonts w:ascii="標楷體" w:eastAsia="標楷體" w:hAnsi="標楷體" w:hint="eastAsia"/>
                <w:color w:val="FF0000"/>
              </w:rPr>
              <w:t>若</w:t>
            </w:r>
            <w:r w:rsidRPr="00A358DD">
              <w:rPr>
                <w:rFonts w:ascii="標楷體" w:eastAsia="標楷體" w:hAnsi="標楷體" w:hint="eastAsia"/>
                <w:color w:val="FF0000"/>
              </w:rPr>
              <w:t>參考領綱，</w:t>
            </w:r>
            <w:r>
              <w:rPr>
                <w:rFonts w:ascii="標楷體" w:eastAsia="標楷體" w:hAnsi="標楷體" w:hint="eastAsia"/>
                <w:color w:val="FF0000"/>
              </w:rPr>
              <w:t>必</w:t>
            </w:r>
            <w:r w:rsidRPr="00A358DD">
              <w:rPr>
                <w:rFonts w:ascii="標楷體" w:eastAsia="標楷體" w:hAnsi="標楷體" w:hint="eastAsia"/>
                <w:color w:val="FF0000"/>
              </w:rPr>
              <w:t>須至少</w:t>
            </w:r>
            <w:r>
              <w:rPr>
                <w:rFonts w:ascii="標楷體" w:eastAsia="標楷體" w:hAnsi="標楷體" w:hint="eastAsia"/>
                <w:color w:val="FF0000"/>
              </w:rPr>
              <w:t>2</w:t>
            </w:r>
            <w:r w:rsidRPr="00A358DD">
              <w:rPr>
                <w:rFonts w:ascii="標楷體" w:eastAsia="標楷體" w:hAnsi="標楷體" w:hint="eastAsia"/>
                <w:color w:val="FF0000"/>
              </w:rPr>
              <w:t>領域以上</w:t>
            </w:r>
          </w:p>
        </w:tc>
        <w:tc>
          <w:tcPr>
            <w:tcW w:w="920" w:type="pct"/>
            <w:vMerge w:val="restart"/>
            <w:tcBorders>
              <w:left w:val="single" w:sz="4" w:space="0" w:color="auto"/>
              <w:righ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學習活動</w:t>
            </w:r>
          </w:p>
        </w:tc>
        <w:tc>
          <w:tcPr>
            <w:tcW w:w="581" w:type="pct"/>
            <w:vMerge w:val="restart"/>
            <w:shd w:val="clear" w:color="auto" w:fill="F3F3F3"/>
            <w:vAlign w:val="center"/>
          </w:tcPr>
          <w:p w:rsidR="00C605EE" w:rsidRPr="00BD1057" w:rsidRDefault="00C605EE" w:rsidP="006E30DC">
            <w:pPr>
              <w:jc w:val="center"/>
              <w:rPr>
                <w:rFonts w:ascii="標楷體" w:eastAsia="標楷體" w:hAnsi="標楷體"/>
                <w:b/>
                <w:sz w:val="28"/>
                <w:szCs w:val="28"/>
              </w:rPr>
            </w:pPr>
            <w:r w:rsidRPr="00BD1057">
              <w:rPr>
                <w:rFonts w:ascii="標楷體" w:eastAsia="標楷體" w:hAnsi="標楷體" w:hint="eastAsia"/>
                <w:b/>
                <w:sz w:val="28"/>
                <w:szCs w:val="28"/>
              </w:rPr>
              <w:t>評量</w:t>
            </w:r>
            <w:r w:rsidR="004103C5" w:rsidRPr="00BD1057">
              <w:rPr>
                <w:rFonts w:ascii="標楷體" w:eastAsia="標楷體" w:hAnsi="標楷體" w:hint="eastAsia"/>
                <w:b/>
                <w:sz w:val="28"/>
                <w:szCs w:val="28"/>
              </w:rPr>
              <w:t>方式</w:t>
            </w:r>
          </w:p>
        </w:tc>
        <w:tc>
          <w:tcPr>
            <w:tcW w:w="436" w:type="pct"/>
            <w:vMerge w:val="restart"/>
            <w:shd w:val="clear" w:color="auto" w:fill="F3F3F3"/>
            <w:vAlign w:val="center"/>
          </w:tcPr>
          <w:p w:rsidR="00C605EE" w:rsidRPr="00BD1057"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教材</w:t>
            </w:r>
          </w:p>
          <w:p w:rsidR="00C605EE"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學習資源</w:t>
            </w:r>
          </w:p>
          <w:p w:rsidR="00B55E06" w:rsidRPr="00BD1057" w:rsidRDefault="00B55E06" w:rsidP="00012156">
            <w:pPr>
              <w:jc w:val="center"/>
              <w:rPr>
                <w:rFonts w:ascii="標楷體" w:eastAsia="標楷體" w:hAnsi="標楷體"/>
                <w:b/>
                <w:sz w:val="28"/>
                <w:szCs w:val="28"/>
              </w:rPr>
            </w:pPr>
            <w:r w:rsidRPr="00B55E06">
              <w:rPr>
                <w:rFonts w:ascii="標楷體" w:eastAsia="標楷體" w:hAnsi="標楷體" w:hint="eastAsia"/>
                <w:color w:val="FF0000"/>
              </w:rPr>
              <w:t>自</w:t>
            </w:r>
            <w:r>
              <w:rPr>
                <w:rFonts w:ascii="標楷體" w:eastAsia="標楷體" w:hAnsi="標楷體" w:hint="eastAsia"/>
                <w:color w:val="FF0000"/>
              </w:rPr>
              <w:t>選/</w:t>
            </w:r>
            <w:r w:rsidRPr="00B55E06">
              <w:rPr>
                <w:rFonts w:ascii="標楷體" w:eastAsia="標楷體" w:hAnsi="標楷體" w:hint="eastAsia"/>
                <w:color w:val="FF0000"/>
              </w:rPr>
              <w:t>編教材須</w:t>
            </w:r>
            <w:r>
              <w:rPr>
                <w:rFonts w:ascii="標楷體" w:eastAsia="標楷體" w:hAnsi="標楷體" w:hint="eastAsia"/>
                <w:color w:val="FF0000"/>
              </w:rPr>
              <w:t>經</w:t>
            </w:r>
            <w:r w:rsidRPr="00B55E06">
              <w:rPr>
                <w:rFonts w:ascii="標楷體" w:eastAsia="標楷體" w:hAnsi="標楷體" w:hint="eastAsia"/>
                <w:color w:val="FF0000"/>
              </w:rPr>
              <w:t>課發會審查通過</w:t>
            </w:r>
          </w:p>
        </w:tc>
      </w:tr>
      <w:tr w:rsidR="00C605EE" w:rsidRPr="00FF54DE" w:rsidTr="00C605EE">
        <w:trPr>
          <w:trHeight w:val="1035"/>
          <w:tblHeader/>
        </w:trPr>
        <w:tc>
          <w:tcPr>
            <w:tcW w:w="172" w:type="pct"/>
            <w:tcBorders>
              <w:right w:val="single" w:sz="4" w:space="0" w:color="auto"/>
            </w:tcBorders>
            <w:shd w:val="clear" w:color="auto" w:fill="F3F3F3"/>
            <w:vAlign w:val="center"/>
          </w:tcPr>
          <w:p w:rsidR="00C605EE" w:rsidRPr="009A04F2" w:rsidRDefault="00C605EE" w:rsidP="007A5193">
            <w:pPr>
              <w:snapToGrid w:val="0"/>
              <w:jc w:val="center"/>
              <w:rPr>
                <w:rFonts w:ascii="標楷體" w:eastAsia="標楷體" w:hAnsi="標楷體"/>
                <w:b/>
                <w:color w:val="FF0000"/>
                <w:sz w:val="28"/>
                <w:szCs w:val="28"/>
              </w:rPr>
            </w:pPr>
            <w:r w:rsidRPr="00BD1057">
              <w:rPr>
                <w:rFonts w:ascii="標楷體" w:eastAsia="標楷體" w:hAnsi="標楷體" w:hint="eastAsia"/>
                <w:b/>
                <w:sz w:val="28"/>
                <w:szCs w:val="28"/>
              </w:rPr>
              <w:t>週次</w:t>
            </w:r>
          </w:p>
        </w:tc>
        <w:tc>
          <w:tcPr>
            <w:tcW w:w="613" w:type="pct"/>
            <w:tcBorders>
              <w:left w:val="single" w:sz="4" w:space="0" w:color="auto"/>
            </w:tcBorders>
            <w:shd w:val="clear" w:color="auto" w:fill="F3F3F3"/>
            <w:vAlign w:val="center"/>
          </w:tcPr>
          <w:p w:rsidR="00C605EE" w:rsidRPr="009A04F2" w:rsidRDefault="00C605EE" w:rsidP="00AD2F9A">
            <w:pPr>
              <w:jc w:val="center"/>
              <w:rPr>
                <w:rFonts w:ascii="標楷體" w:eastAsia="標楷體" w:hAnsi="標楷體"/>
                <w:b/>
                <w:color w:val="FF0000"/>
                <w:sz w:val="28"/>
                <w:szCs w:val="28"/>
              </w:rPr>
            </w:pPr>
            <w:r w:rsidRPr="00AD2F9A">
              <w:rPr>
                <w:rFonts w:ascii="標楷體" w:eastAsia="標楷體" w:hAnsi="標楷體" w:hint="eastAsia"/>
                <w:b/>
                <w:color w:val="FF0000"/>
                <w:sz w:val="28"/>
                <w:szCs w:val="28"/>
              </w:rPr>
              <w:t>單元名稱</w:t>
            </w:r>
            <w:r w:rsidR="00AD2F9A" w:rsidRPr="00AD2F9A">
              <w:rPr>
                <w:rFonts w:ascii="標楷體" w:eastAsia="標楷體" w:hAnsi="標楷體" w:hint="eastAsia"/>
                <w:b/>
                <w:color w:val="FF0000"/>
                <w:sz w:val="28"/>
                <w:szCs w:val="28"/>
              </w:rPr>
              <w:t>/節數</w:t>
            </w:r>
          </w:p>
        </w:tc>
        <w:tc>
          <w:tcPr>
            <w:tcW w:w="582" w:type="pct"/>
            <w:vMerge/>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678" w:type="pct"/>
            <w:vMerge/>
            <w:tcBorders>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920" w:type="pct"/>
            <w:vMerge/>
            <w:tcBorders>
              <w:left w:val="single" w:sz="4" w:space="0" w:color="auto"/>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1018" w:type="pct"/>
            <w:vMerge/>
            <w:tcBorders>
              <w:lef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581"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c>
          <w:tcPr>
            <w:tcW w:w="436"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r>
      <w:tr w:rsidR="00C605EE" w:rsidRPr="00FF54DE" w:rsidTr="00C605EE">
        <w:trPr>
          <w:trHeight w:val="1304"/>
        </w:trPr>
        <w:tc>
          <w:tcPr>
            <w:tcW w:w="172" w:type="pct"/>
            <w:vAlign w:val="center"/>
          </w:tcPr>
          <w:p w:rsidR="00C605EE" w:rsidRPr="00FF54DE" w:rsidRDefault="00C605EE" w:rsidP="00613E83">
            <w:pPr>
              <w:jc w:val="center"/>
              <w:rPr>
                <w:rFonts w:ascii="標楷體" w:eastAsia="標楷體" w:hAnsi="標楷體"/>
                <w:sz w:val="28"/>
                <w:szCs w:val="28"/>
              </w:rPr>
            </w:pPr>
            <w:r w:rsidRPr="00FF54DE">
              <w:rPr>
                <w:rFonts w:ascii="標楷體" w:eastAsia="標楷體" w:hAnsi="標楷體"/>
                <w:sz w:val="28"/>
                <w:szCs w:val="28"/>
              </w:rPr>
              <w:t>一</w:t>
            </w:r>
          </w:p>
        </w:tc>
        <w:tc>
          <w:tcPr>
            <w:tcW w:w="613" w:type="pct"/>
            <w:vAlign w:val="center"/>
          </w:tcPr>
          <w:p w:rsidR="00C605EE" w:rsidRPr="00F13938" w:rsidRDefault="00DD4231" w:rsidP="00613E83">
            <w:pPr>
              <w:jc w:val="center"/>
              <w:rPr>
                <w:rFonts w:ascii="標楷體" w:eastAsia="標楷體" w:hAnsi="標楷體" w:cs="新細明體"/>
                <w:color w:val="000000"/>
              </w:rPr>
            </w:pPr>
            <w:r>
              <w:rPr>
                <w:rFonts w:ascii="標楷體" w:eastAsia="標楷體" w:hAnsi="標楷體" w:cs="新細明體" w:hint="eastAsia"/>
                <w:color w:val="000000"/>
              </w:rPr>
              <w:t>玉山國家公園健行</w:t>
            </w:r>
          </w:p>
        </w:tc>
        <w:tc>
          <w:tcPr>
            <w:tcW w:w="582" w:type="pct"/>
            <w:vAlign w:val="center"/>
          </w:tcPr>
          <w:p w:rsidR="00DD4231" w:rsidRPr="00DD4231" w:rsidRDefault="00DD4231" w:rsidP="00DD4231">
            <w:pPr>
              <w:rPr>
                <w:rFonts w:ascii="標楷體" w:eastAsia="標楷體" w:hAnsi="標楷體" w:cs="新細明體"/>
                <w:color w:val="000000"/>
              </w:rPr>
            </w:pPr>
            <w:r>
              <w:rPr>
                <w:rFonts w:ascii="標楷體" w:eastAsia="標楷體" w:hAnsi="標楷體" w:cs="新細明體" w:hint="eastAsia"/>
                <w:color w:val="000000"/>
              </w:rPr>
              <w:t>健體</w:t>
            </w:r>
            <w:r w:rsidRPr="00DD4231">
              <w:rPr>
                <w:rFonts w:ascii="標楷體" w:eastAsia="標楷體" w:hAnsi="標楷體" w:cs="新細明體" w:hint="eastAsia"/>
                <w:color w:val="000000"/>
              </w:rPr>
              <w:t>4d-III-2 執行運動計畫，解決運動參與的阻礙。</w:t>
            </w:r>
          </w:p>
          <w:p w:rsidR="00DD4231" w:rsidRPr="00DD4231" w:rsidRDefault="00DD4231" w:rsidP="00DD4231">
            <w:pPr>
              <w:rPr>
                <w:rFonts w:ascii="標楷體" w:eastAsia="標楷體" w:hAnsi="標楷體" w:cs="新細明體"/>
                <w:color w:val="000000"/>
              </w:rPr>
            </w:pPr>
            <w:r>
              <w:rPr>
                <w:rFonts w:ascii="標楷體" w:eastAsia="標楷體" w:hAnsi="標楷體" w:cs="新細明體" w:hint="eastAsia"/>
                <w:color w:val="000000"/>
              </w:rPr>
              <w:t>健體</w:t>
            </w:r>
            <w:r w:rsidRPr="00DD4231">
              <w:rPr>
                <w:rFonts w:ascii="標楷體" w:eastAsia="標楷體" w:hAnsi="標楷體" w:cs="新細明體" w:hint="eastAsia"/>
                <w:color w:val="000000"/>
              </w:rPr>
              <w:t>1c-III-2 應用身體活動的防護知識，維護運動安全。</w:t>
            </w:r>
          </w:p>
          <w:p w:rsidR="00DD4231" w:rsidRDefault="00DD4231" w:rsidP="00DD4231">
            <w:pPr>
              <w:rPr>
                <w:rFonts w:ascii="標楷體" w:eastAsia="標楷體" w:hAnsi="標楷體" w:cs="新細明體"/>
                <w:color w:val="000000"/>
              </w:rPr>
            </w:pPr>
            <w:r>
              <w:rPr>
                <w:rFonts w:ascii="標楷體" w:eastAsia="標楷體" w:hAnsi="標楷體" w:cs="新細明體" w:hint="eastAsia"/>
                <w:color w:val="000000"/>
              </w:rPr>
              <w:t>健體</w:t>
            </w:r>
            <w:r w:rsidRPr="00DD4231">
              <w:rPr>
                <w:rFonts w:ascii="標楷體" w:eastAsia="標楷體" w:hAnsi="標楷體" w:cs="新細明體" w:hint="eastAsia"/>
                <w:color w:val="000000"/>
              </w:rPr>
              <w:t>2c-III-3 表現積極參與、接受挑戰的學習態度。</w:t>
            </w:r>
          </w:p>
          <w:p w:rsidR="00826D9D" w:rsidRPr="00DD4231" w:rsidRDefault="00826D9D" w:rsidP="00DD4231">
            <w:pPr>
              <w:rPr>
                <w:rFonts w:ascii="標楷體" w:eastAsia="標楷體" w:hAnsi="標楷體" w:cs="新細明體"/>
                <w:color w:val="000000"/>
              </w:rPr>
            </w:pPr>
          </w:p>
          <w:p w:rsidR="00C605EE" w:rsidRPr="00F13938" w:rsidRDefault="0031281A" w:rsidP="0031281A">
            <w:pPr>
              <w:rPr>
                <w:rFonts w:ascii="標楷體" w:eastAsia="標楷體" w:hAnsi="標楷體" w:cs="新細明體"/>
                <w:color w:val="000000"/>
              </w:rPr>
            </w:pPr>
            <w:r>
              <w:rPr>
                <w:rFonts w:ascii="標楷體" w:eastAsia="標楷體" w:hAnsi="標楷體" w:cs="新細明體" w:hint="eastAsia"/>
                <w:color w:val="000000"/>
              </w:rPr>
              <w:t>自</w:t>
            </w:r>
            <w:r>
              <w:rPr>
                <w:rFonts w:ascii="標楷體" w:eastAsia="標楷體" w:hAnsi="標楷體" w:cs="新細明體"/>
                <w:color w:val="000000"/>
              </w:rPr>
              <w:t>Tc</w:t>
            </w:r>
            <w:r>
              <w:rPr>
                <w:rFonts w:ascii="標楷體" w:eastAsia="標楷體" w:hAnsi="標楷體" w:cs="新細明體" w:hint="eastAsia"/>
                <w:color w:val="000000"/>
              </w:rPr>
              <w:t>-III-</w:t>
            </w:r>
            <w:r w:rsidRPr="0031281A">
              <w:rPr>
                <w:rFonts w:ascii="標楷體" w:eastAsia="標楷體" w:hAnsi="標楷體" w:cs="新細明體" w:hint="eastAsia"/>
                <w:color w:val="000000"/>
              </w:rPr>
              <w:t>1 能就所蒐集的數據或資料，進行簡單的記錄與分類，並依據習得的知識，思考資料的正確性及辨</w:t>
            </w:r>
            <w:r w:rsidRPr="0031281A">
              <w:rPr>
                <w:rFonts w:ascii="標楷體" w:eastAsia="標楷體" w:hAnsi="標楷體" w:cs="新細明體" w:hint="eastAsia"/>
                <w:color w:val="000000"/>
              </w:rPr>
              <w:lastRenderedPageBreak/>
              <w:t>別他人資訊與事實的差異。</w:t>
            </w:r>
          </w:p>
        </w:tc>
        <w:tc>
          <w:tcPr>
            <w:tcW w:w="678" w:type="pct"/>
            <w:tcBorders>
              <w:right w:val="single" w:sz="4" w:space="0" w:color="auto"/>
            </w:tcBorders>
            <w:vAlign w:val="center"/>
          </w:tcPr>
          <w:p w:rsidR="00DD4231" w:rsidRPr="00DD4231" w:rsidRDefault="00DD4231" w:rsidP="00DD4231">
            <w:pPr>
              <w:rPr>
                <w:rFonts w:ascii="標楷體" w:eastAsia="標楷體" w:hAnsi="標楷體" w:cs="新細明體"/>
                <w:color w:val="000000"/>
              </w:rPr>
            </w:pPr>
            <w:r>
              <w:rPr>
                <w:rFonts w:ascii="標楷體" w:eastAsia="標楷體" w:hAnsi="標楷體" w:cs="新細明體" w:hint="eastAsia"/>
                <w:color w:val="000000"/>
              </w:rPr>
              <w:lastRenderedPageBreak/>
              <w:t>健體</w:t>
            </w:r>
            <w:r w:rsidRPr="00DD4231">
              <w:rPr>
                <w:rFonts w:ascii="標楷體" w:eastAsia="標楷體" w:hAnsi="標楷體" w:cs="新細明體" w:hint="eastAsia"/>
                <w:color w:val="000000"/>
              </w:rPr>
              <w:t>Cd-III-1 戶外休閒運動進階技能。</w:t>
            </w:r>
          </w:p>
          <w:p w:rsidR="00DD4231" w:rsidRPr="00DD4231" w:rsidRDefault="00DD4231" w:rsidP="00DD4231">
            <w:pPr>
              <w:rPr>
                <w:rFonts w:ascii="標楷體" w:eastAsia="標楷體" w:hAnsi="標楷體" w:cs="新細明體"/>
                <w:color w:val="000000"/>
              </w:rPr>
            </w:pPr>
            <w:r>
              <w:rPr>
                <w:rFonts w:ascii="標楷體" w:eastAsia="標楷體" w:hAnsi="標楷體" w:cs="新細明體" w:hint="eastAsia"/>
                <w:color w:val="000000"/>
              </w:rPr>
              <w:t>健體</w:t>
            </w:r>
            <w:r w:rsidRPr="00DD4231">
              <w:rPr>
                <w:rFonts w:ascii="標楷體" w:eastAsia="標楷體" w:hAnsi="標楷體" w:cs="新細明體" w:hint="eastAsia"/>
                <w:color w:val="000000"/>
              </w:rPr>
              <w:t>Ca-III2 環境汙染的來源與形式 。</w:t>
            </w:r>
          </w:p>
          <w:p w:rsidR="00C605EE" w:rsidRDefault="00DD4231" w:rsidP="00DD4231">
            <w:pPr>
              <w:rPr>
                <w:rFonts w:ascii="標楷體" w:eastAsia="標楷體" w:hAnsi="標楷體" w:cs="新細明體"/>
                <w:color w:val="000000"/>
              </w:rPr>
            </w:pPr>
            <w:r>
              <w:rPr>
                <w:rFonts w:ascii="標楷體" w:eastAsia="標楷體" w:hAnsi="標楷體" w:cs="新細明體" w:hint="eastAsia"/>
                <w:color w:val="000000"/>
              </w:rPr>
              <w:t>健體</w:t>
            </w:r>
            <w:r w:rsidRPr="00DD4231">
              <w:rPr>
                <w:rFonts w:ascii="標楷體" w:eastAsia="標楷體" w:hAnsi="標楷體" w:cs="新細明體" w:hint="eastAsia"/>
                <w:color w:val="000000"/>
              </w:rPr>
              <w:t>Ba-III-2 校園及休閒活動事故傷害預防與安全須知。</w:t>
            </w:r>
          </w:p>
          <w:p w:rsidR="00826D9D" w:rsidRDefault="00826D9D" w:rsidP="00DD4231">
            <w:pPr>
              <w:rPr>
                <w:rFonts w:ascii="標楷體" w:eastAsia="標楷體" w:hAnsi="標楷體" w:cs="新細明體"/>
                <w:color w:val="000000"/>
              </w:rPr>
            </w:pPr>
          </w:p>
          <w:p w:rsidR="0031281A" w:rsidRPr="00F13938" w:rsidRDefault="0031281A" w:rsidP="0031281A">
            <w:pPr>
              <w:rPr>
                <w:rFonts w:ascii="標楷體" w:eastAsia="標楷體" w:hAnsi="標楷體" w:cs="新細明體"/>
                <w:color w:val="000000"/>
              </w:rPr>
            </w:pPr>
            <w:r>
              <w:rPr>
                <w:rFonts w:ascii="標楷體" w:eastAsia="標楷體" w:hAnsi="標楷體" w:cs="新細明體" w:hint="eastAsia"/>
                <w:color w:val="000000"/>
              </w:rPr>
              <w:t>自</w:t>
            </w:r>
            <w:r w:rsidRPr="0031281A">
              <w:rPr>
                <w:rFonts w:ascii="標楷體" w:eastAsia="標楷體" w:hAnsi="標楷體" w:cs="新細明體"/>
                <w:color w:val="000000"/>
              </w:rPr>
              <w:t>INc</w:t>
            </w:r>
            <w:r>
              <w:rPr>
                <w:rFonts w:ascii="標楷體" w:eastAsia="標楷體" w:hAnsi="標楷體" w:cs="新細明體" w:hint="eastAsia"/>
                <w:color w:val="000000"/>
              </w:rPr>
              <w:t>-III-</w:t>
            </w:r>
            <w:r w:rsidRPr="0031281A">
              <w:rPr>
                <w:rFonts w:ascii="標楷體" w:eastAsia="標楷體" w:hAnsi="標楷體" w:cs="新細明體" w:hint="eastAsia"/>
                <w:color w:val="000000"/>
              </w:rPr>
              <w:t>1 生活及探究中常用的測量工具和方法。</w:t>
            </w:r>
          </w:p>
        </w:tc>
        <w:tc>
          <w:tcPr>
            <w:tcW w:w="920" w:type="pct"/>
            <w:tcBorders>
              <w:left w:val="single" w:sz="4" w:space="0" w:color="auto"/>
              <w:right w:val="single" w:sz="4" w:space="0" w:color="auto"/>
            </w:tcBorders>
            <w:vAlign w:val="center"/>
          </w:tcPr>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一</w:t>
            </w:r>
            <w:r>
              <w:rPr>
                <w:rFonts w:ascii="標楷體" w:eastAsia="標楷體" w:hAnsi="標楷體" w:cs="新細明體" w:hint="eastAsia"/>
                <w:color w:val="000000"/>
              </w:rPr>
              <w:t>、</w:t>
            </w:r>
            <w:r w:rsidRPr="00DD4231">
              <w:rPr>
                <w:rFonts w:ascii="標楷體" w:eastAsia="標楷體" w:hAnsi="標楷體" w:cs="新細明體" w:hint="eastAsia"/>
                <w:color w:val="000000"/>
              </w:rPr>
              <w:t>透過山野體能活動，瞭解基礎登山知能，推動「創新思考」。</w:t>
            </w:r>
          </w:p>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二</w:t>
            </w:r>
            <w:r>
              <w:rPr>
                <w:rFonts w:ascii="標楷體" w:eastAsia="標楷體" w:hAnsi="標楷體" w:cs="新細明體" w:hint="eastAsia"/>
                <w:color w:val="000000"/>
              </w:rPr>
              <w:t>、</w:t>
            </w:r>
            <w:r w:rsidRPr="00DD4231">
              <w:rPr>
                <w:rFonts w:ascii="標楷體" w:eastAsia="標楷體" w:hAnsi="標楷體" w:cs="新細明體" w:hint="eastAsia"/>
                <w:color w:val="000000"/>
              </w:rPr>
              <w:t>規畫跨越領域課程，實踐基礎核心素養，連結「主動學習」。</w:t>
            </w:r>
            <w:r w:rsidRPr="00DD4231">
              <w:rPr>
                <w:rFonts w:ascii="標楷體" w:eastAsia="標楷體" w:hAnsi="標楷體" w:cs="新細明體" w:hint="eastAsia"/>
                <w:color w:val="000000"/>
              </w:rPr>
              <w:tab/>
            </w:r>
          </w:p>
          <w:p w:rsid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三</w:t>
            </w:r>
            <w:r>
              <w:rPr>
                <w:rFonts w:ascii="標楷體" w:eastAsia="標楷體" w:hAnsi="標楷體" w:cs="新細明體" w:hint="eastAsia"/>
                <w:color w:val="000000"/>
              </w:rPr>
              <w:t>、</w:t>
            </w:r>
            <w:r w:rsidRPr="00DD4231">
              <w:rPr>
                <w:rFonts w:ascii="標楷體" w:eastAsia="標楷體" w:hAnsi="標楷體" w:cs="新細明體" w:hint="eastAsia"/>
                <w:color w:val="000000"/>
              </w:rPr>
              <w:t>藉由環境探索活動，養成自發學習習慣，啟發「自我表達」。</w:t>
            </w:r>
          </w:p>
          <w:p w:rsidR="00C605EE"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四</w:t>
            </w:r>
            <w:r>
              <w:rPr>
                <w:rFonts w:ascii="標楷體" w:eastAsia="標楷體" w:hAnsi="標楷體" w:cs="新細明體" w:hint="eastAsia"/>
                <w:color w:val="000000"/>
              </w:rPr>
              <w:t>、</w:t>
            </w:r>
            <w:r w:rsidRPr="00DD4231">
              <w:rPr>
                <w:rFonts w:ascii="標楷體" w:eastAsia="標楷體" w:hAnsi="標楷體" w:cs="新細明體" w:hint="eastAsia"/>
                <w:color w:val="000000"/>
              </w:rPr>
              <w:t>透過多樣生態學習，學習與環境溝通互動，培育「熱情活力」。</w:t>
            </w:r>
          </w:p>
        </w:tc>
        <w:tc>
          <w:tcPr>
            <w:tcW w:w="1018" w:type="pct"/>
            <w:tcBorders>
              <w:left w:val="single" w:sz="4" w:space="0" w:color="auto"/>
            </w:tcBorders>
            <w:vAlign w:val="center"/>
          </w:tcPr>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(二)戶外活動課程</w:t>
            </w:r>
          </w:p>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活動對象:南投縣竹山鎮中州國小1-6年級學童共計46人，學校教職員14人，共計活動人數為60人</w:t>
            </w:r>
          </w:p>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 xml:space="preserve">4.活動地點:松雪樓地區 </w:t>
            </w:r>
          </w:p>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1-6年級登合歡東峰，進行高海拔體驗活動，若遇山路坍塌交通管制，則改去備案地點</w:t>
            </w:r>
          </w:p>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活動地點:合歡東峰、合歡尖、石門山。</w:t>
            </w:r>
          </w:p>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山野教育資源規劃</w:t>
            </w:r>
          </w:p>
          <w:p w:rsidR="00DD4231" w:rsidRP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一、空間場域規劃</w:t>
            </w:r>
          </w:p>
          <w:p w:rsidR="00DD4231"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 xml:space="preserve">  室內課程:學校自然教室。</w:t>
            </w:r>
          </w:p>
          <w:tbl>
            <w:tblPr>
              <w:tblW w:w="0" w:type="auto"/>
              <w:tblCellMar>
                <w:top w:w="15" w:type="dxa"/>
                <w:left w:w="15" w:type="dxa"/>
                <w:bottom w:w="15" w:type="dxa"/>
                <w:right w:w="15" w:type="dxa"/>
              </w:tblCellMar>
              <w:tblLook w:val="04A0" w:firstRow="1" w:lastRow="0" w:firstColumn="1" w:lastColumn="0" w:noHBand="0" w:noVBand="1"/>
            </w:tblPr>
            <w:tblGrid>
              <w:gridCol w:w="548"/>
              <w:gridCol w:w="2259"/>
            </w:tblGrid>
            <w:tr w:rsidR="00DD4231" w:rsidRPr="00DD4231" w:rsidTr="00DD4231">
              <w:tc>
                <w:tcPr>
                  <w:tcW w:w="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snapToGrid w:val="0"/>
                    <w:jc w:val="center"/>
                    <w:rPr>
                      <w:rFonts w:ascii="標楷體" w:eastAsia="標楷體" w:hAnsi="標楷體" w:cs="新細明體"/>
                    </w:rPr>
                  </w:pPr>
                  <w:r w:rsidRPr="00DD4231">
                    <w:rPr>
                      <w:rFonts w:ascii="標楷體" w:eastAsia="標楷體" w:hAnsi="標楷體" w:cs="新細明體"/>
                      <w:b/>
                      <w:bCs/>
                      <w:color w:val="000000"/>
                    </w:rPr>
                    <w:t>課程</w:t>
                  </w:r>
                </w:p>
              </w:tc>
              <w:tc>
                <w:tcPr>
                  <w:tcW w:w="2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snapToGrid w:val="0"/>
                    <w:jc w:val="center"/>
                    <w:rPr>
                      <w:rFonts w:ascii="標楷體" w:eastAsia="標楷體" w:hAnsi="標楷體" w:cs="新細明體"/>
                    </w:rPr>
                  </w:pPr>
                  <w:r w:rsidRPr="00DD4231">
                    <w:rPr>
                      <w:rFonts w:ascii="標楷體" w:eastAsia="標楷體" w:hAnsi="標楷體" w:cs="新細明體"/>
                      <w:b/>
                      <w:bCs/>
                      <w:color w:val="000000"/>
                    </w:rPr>
                    <w:t>課程內容</w:t>
                  </w:r>
                </w:p>
              </w:tc>
            </w:tr>
            <w:tr w:rsidR="00DD4231" w:rsidRPr="00DD4231" w:rsidTr="00DD4231">
              <w:trPr>
                <w:trHeight w:val="825"/>
              </w:trPr>
              <w:tc>
                <w:tcPr>
                  <w:tcW w:w="548"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snapToGrid w:val="0"/>
                    <w:rPr>
                      <w:rFonts w:ascii="標楷體" w:eastAsia="標楷體" w:hAnsi="標楷體" w:cs="新細明體"/>
                    </w:rPr>
                  </w:pPr>
                  <w:r w:rsidRPr="00DD4231">
                    <w:rPr>
                      <w:rFonts w:ascii="標楷體" w:eastAsia="標楷體" w:hAnsi="標楷體" w:cs="新細明體"/>
                      <w:color w:val="000000"/>
                    </w:rPr>
                    <w:t>高山氣候</w:t>
                  </w:r>
                  <w:r w:rsidRPr="00DD4231">
                    <w:rPr>
                      <w:rFonts w:ascii="標楷體" w:eastAsia="標楷體" w:hAnsi="標楷體" w:cs="新細明體"/>
                      <w:color w:val="000000"/>
                    </w:rPr>
                    <w:lastRenderedPageBreak/>
                    <w:t>變化與注意事項</w:t>
                  </w:r>
                </w:p>
              </w:tc>
              <w:tc>
                <w:tcPr>
                  <w:tcW w:w="225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pStyle w:val="af8"/>
                    <w:numPr>
                      <w:ilvl w:val="0"/>
                      <w:numId w:val="5"/>
                    </w:numPr>
                    <w:snapToGrid w:val="0"/>
                    <w:contextualSpacing w:val="0"/>
                    <w:rPr>
                      <w:rFonts w:ascii="標楷體" w:eastAsia="標楷體" w:hAnsi="標楷體" w:cs="新細明體"/>
                      <w:color w:val="000000"/>
                    </w:rPr>
                  </w:pPr>
                  <w:r w:rsidRPr="00DD4231">
                    <w:rPr>
                      <w:rFonts w:ascii="標楷體" w:eastAsia="標楷體" w:hAnsi="標楷體" w:cs="新細明體" w:hint="eastAsia"/>
                      <w:color w:val="000000"/>
                    </w:rPr>
                    <w:lastRenderedPageBreak/>
                    <w:t>簡介高山天氣氣候</w:t>
                  </w:r>
                </w:p>
                <w:p w:rsidR="00DD4231" w:rsidRPr="00DD4231" w:rsidRDefault="00DD4231" w:rsidP="00DD4231">
                  <w:pPr>
                    <w:pStyle w:val="af8"/>
                    <w:numPr>
                      <w:ilvl w:val="0"/>
                      <w:numId w:val="5"/>
                    </w:numPr>
                    <w:snapToGrid w:val="0"/>
                    <w:contextualSpacing w:val="0"/>
                    <w:rPr>
                      <w:rFonts w:ascii="標楷體" w:eastAsia="標楷體" w:hAnsi="標楷體" w:cs="新細明體"/>
                    </w:rPr>
                  </w:pPr>
                  <w:r w:rsidRPr="00DD4231">
                    <w:rPr>
                      <w:rFonts w:ascii="標楷體" w:eastAsia="標楷體" w:hAnsi="標楷體" w:cs="新細明體" w:hint="eastAsia"/>
                    </w:rPr>
                    <w:t>說明高度影響氣溫</w:t>
                  </w:r>
                </w:p>
                <w:p w:rsidR="00DD4231" w:rsidRPr="00DD4231" w:rsidRDefault="00DD4231" w:rsidP="00DD4231">
                  <w:pPr>
                    <w:pStyle w:val="af8"/>
                    <w:numPr>
                      <w:ilvl w:val="0"/>
                      <w:numId w:val="5"/>
                    </w:numPr>
                    <w:snapToGrid w:val="0"/>
                    <w:contextualSpacing w:val="0"/>
                    <w:rPr>
                      <w:rFonts w:ascii="標楷體" w:eastAsia="標楷體" w:hAnsi="標楷體" w:cs="新細明體"/>
                    </w:rPr>
                  </w:pPr>
                  <w:r w:rsidRPr="00DD4231">
                    <w:rPr>
                      <w:rFonts w:ascii="標楷體" w:eastAsia="標楷體" w:hAnsi="標楷體" w:cs="新細明體" w:hint="eastAsia"/>
                    </w:rPr>
                    <w:lastRenderedPageBreak/>
                    <w:t>學生自行計算100M、2000M、3000M不同高度與地面溫度差異</w:t>
                  </w:r>
                </w:p>
                <w:p w:rsidR="00DD4231" w:rsidRPr="00DD4231" w:rsidRDefault="00DD4231" w:rsidP="00DD4231">
                  <w:pPr>
                    <w:pStyle w:val="af8"/>
                    <w:numPr>
                      <w:ilvl w:val="0"/>
                      <w:numId w:val="5"/>
                    </w:numPr>
                    <w:snapToGrid w:val="0"/>
                    <w:contextualSpacing w:val="0"/>
                    <w:rPr>
                      <w:rFonts w:ascii="標楷體" w:eastAsia="標楷體" w:hAnsi="標楷體" w:cs="新細明體"/>
                    </w:rPr>
                  </w:pPr>
                  <w:r w:rsidRPr="00DD4231">
                    <w:rPr>
                      <w:rFonts w:ascii="標楷體" w:eastAsia="標楷體" w:hAnsi="標楷體" w:cs="新細明體" w:hint="eastAsia"/>
                    </w:rPr>
                    <w:t>學生說出如何保暖</w:t>
                  </w:r>
                  <w:r w:rsidRPr="00DD4231">
                    <w:rPr>
                      <w:rFonts w:ascii="標楷體" w:eastAsia="標楷體" w:hAnsi="標楷體" w:cs="新細明體"/>
                    </w:rPr>
                    <w:t xml:space="preserve"> </w:t>
                  </w:r>
                </w:p>
              </w:tc>
            </w:tr>
            <w:tr w:rsidR="00DD4231" w:rsidRPr="00DD4231" w:rsidTr="00DD4231">
              <w:trPr>
                <w:trHeight w:val="735"/>
              </w:trPr>
              <w:tc>
                <w:tcPr>
                  <w:tcW w:w="54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c>
                <w:tcPr>
                  <w:tcW w:w="225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r>
            <w:tr w:rsidR="00DD4231" w:rsidRPr="00DD4231" w:rsidTr="00DD4231">
              <w:trPr>
                <w:trHeight w:val="675"/>
              </w:trPr>
              <w:tc>
                <w:tcPr>
                  <w:tcW w:w="548"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snapToGrid w:val="0"/>
                    <w:rPr>
                      <w:rFonts w:ascii="標楷體" w:eastAsia="標楷體" w:hAnsi="標楷體" w:cs="新細明體"/>
                    </w:rPr>
                  </w:pPr>
                  <w:r w:rsidRPr="00DD4231">
                    <w:rPr>
                      <w:rFonts w:ascii="標楷體" w:eastAsia="標楷體" w:hAnsi="標楷體" w:cs="新細明體" w:hint="eastAsia"/>
                      <w:color w:val="000000"/>
                    </w:rPr>
                    <w:t>人類食物對環境生態的影響</w:t>
                  </w:r>
                </w:p>
              </w:tc>
              <w:tc>
                <w:tcPr>
                  <w:tcW w:w="225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pStyle w:val="af8"/>
                    <w:numPr>
                      <w:ilvl w:val="0"/>
                      <w:numId w:val="6"/>
                    </w:numPr>
                    <w:snapToGrid w:val="0"/>
                    <w:contextualSpacing w:val="0"/>
                    <w:rPr>
                      <w:rFonts w:ascii="標楷體" w:eastAsia="標楷體" w:hAnsi="標楷體" w:cs="新細明體"/>
                      <w:color w:val="000000"/>
                    </w:rPr>
                  </w:pPr>
                  <w:r w:rsidRPr="00DD4231">
                    <w:rPr>
                      <w:rFonts w:ascii="標楷體" w:eastAsia="標楷體" w:hAnsi="標楷體" w:cs="新細明體" w:hint="eastAsia"/>
                      <w:color w:val="000000"/>
                    </w:rPr>
                    <w:t>高山糧食的準備與計算</w:t>
                  </w:r>
                </w:p>
                <w:p w:rsidR="00DD4231" w:rsidRPr="00DD4231" w:rsidRDefault="00DD4231" w:rsidP="00DD4231">
                  <w:pPr>
                    <w:pStyle w:val="af8"/>
                    <w:numPr>
                      <w:ilvl w:val="0"/>
                      <w:numId w:val="6"/>
                    </w:numPr>
                    <w:snapToGrid w:val="0"/>
                    <w:contextualSpacing w:val="0"/>
                    <w:rPr>
                      <w:rFonts w:ascii="標楷體" w:eastAsia="標楷體" w:hAnsi="標楷體" w:cs="新細明體"/>
                    </w:rPr>
                  </w:pPr>
                  <w:r w:rsidRPr="00DD4231">
                    <w:rPr>
                      <w:rFonts w:ascii="標楷體" w:eastAsia="標楷體" w:hAnsi="標楷體" w:cs="新細明體" w:hint="eastAsia"/>
                    </w:rPr>
                    <w:t>廚餘對環境的影響</w:t>
                  </w:r>
                </w:p>
                <w:p w:rsidR="00DD4231" w:rsidRPr="00DD4231" w:rsidRDefault="00DD4231" w:rsidP="00DD4231">
                  <w:pPr>
                    <w:pStyle w:val="af8"/>
                    <w:numPr>
                      <w:ilvl w:val="0"/>
                      <w:numId w:val="6"/>
                    </w:numPr>
                    <w:snapToGrid w:val="0"/>
                    <w:contextualSpacing w:val="0"/>
                    <w:rPr>
                      <w:rFonts w:ascii="標楷體" w:eastAsia="標楷體" w:hAnsi="標楷體" w:cs="新細明體"/>
                    </w:rPr>
                  </w:pPr>
                  <w:r w:rsidRPr="00DD4231">
                    <w:rPr>
                      <w:rFonts w:ascii="標楷體" w:eastAsia="標楷體" w:hAnsi="標楷體" w:cs="新細明體" w:hint="eastAsia"/>
                    </w:rPr>
                    <w:t>人類食物對生態的影響</w:t>
                  </w:r>
                </w:p>
                <w:p w:rsidR="00DD4231" w:rsidRPr="00DD4231" w:rsidRDefault="00DD4231" w:rsidP="00DD4231">
                  <w:pPr>
                    <w:pStyle w:val="af8"/>
                    <w:numPr>
                      <w:ilvl w:val="0"/>
                      <w:numId w:val="6"/>
                    </w:numPr>
                    <w:snapToGrid w:val="0"/>
                    <w:contextualSpacing w:val="0"/>
                    <w:rPr>
                      <w:rFonts w:ascii="標楷體" w:eastAsia="標楷體" w:hAnsi="標楷體" w:cs="新細明體"/>
                    </w:rPr>
                  </w:pPr>
                  <w:r w:rsidRPr="00DD4231">
                    <w:rPr>
                      <w:rFonts w:ascii="標楷體" w:eastAsia="標楷體" w:hAnsi="標楷體" w:cs="新細明體" w:hint="eastAsia"/>
                    </w:rPr>
                    <w:t>反思食物的處理方式</w:t>
                  </w:r>
                  <w:r w:rsidRPr="00DD4231">
                    <w:rPr>
                      <w:rFonts w:ascii="標楷體" w:eastAsia="標楷體" w:hAnsi="標楷體" w:cs="新細明體"/>
                    </w:rPr>
                    <w:t xml:space="preserve"> </w:t>
                  </w:r>
                </w:p>
              </w:tc>
            </w:tr>
            <w:tr w:rsidR="00DD4231" w:rsidRPr="00DD4231" w:rsidTr="00DD4231">
              <w:trPr>
                <w:trHeight w:val="630"/>
              </w:trPr>
              <w:tc>
                <w:tcPr>
                  <w:tcW w:w="54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c>
                <w:tcPr>
                  <w:tcW w:w="225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r>
            <w:tr w:rsidR="00DD4231" w:rsidRPr="00DD4231" w:rsidTr="00DD4231">
              <w:trPr>
                <w:trHeight w:val="960"/>
              </w:trPr>
              <w:tc>
                <w:tcPr>
                  <w:tcW w:w="548"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snapToGrid w:val="0"/>
                    <w:rPr>
                      <w:rFonts w:ascii="標楷體" w:eastAsia="標楷體" w:hAnsi="標楷體" w:cs="新細明體"/>
                    </w:rPr>
                  </w:pPr>
                  <w:r w:rsidRPr="00DD4231">
                    <w:rPr>
                      <w:rFonts w:ascii="標楷體" w:eastAsia="標楷體" w:hAnsi="標楷體" w:cs="新細明體"/>
                      <w:color w:val="000000"/>
                    </w:rPr>
                    <w:t>登山活</w:t>
                  </w:r>
                  <w:r w:rsidRPr="00DD4231">
                    <w:rPr>
                      <w:rFonts w:ascii="標楷體" w:eastAsia="標楷體" w:hAnsi="標楷體" w:cs="新細明體"/>
                      <w:color w:val="000000"/>
                    </w:rPr>
                    <w:lastRenderedPageBreak/>
                    <w:t>動意外防治與緊急處理</w:t>
                  </w:r>
                </w:p>
              </w:tc>
              <w:tc>
                <w:tcPr>
                  <w:tcW w:w="225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pStyle w:val="af8"/>
                    <w:numPr>
                      <w:ilvl w:val="0"/>
                      <w:numId w:val="7"/>
                    </w:numPr>
                    <w:snapToGrid w:val="0"/>
                    <w:contextualSpacing w:val="0"/>
                    <w:rPr>
                      <w:rFonts w:ascii="標楷體" w:eastAsia="標楷體" w:hAnsi="標楷體" w:cs="新細明體"/>
                      <w:color w:val="000000"/>
                    </w:rPr>
                  </w:pPr>
                  <w:r w:rsidRPr="00DD4231">
                    <w:rPr>
                      <w:rFonts w:ascii="標楷體" w:eastAsia="標楷體" w:hAnsi="標楷體" w:cs="新細明體" w:hint="eastAsia"/>
                      <w:color w:val="000000"/>
                    </w:rPr>
                    <w:lastRenderedPageBreak/>
                    <w:t>介紹高山、河谷、鞍部等不同</w:t>
                  </w:r>
                  <w:r w:rsidRPr="00DD4231">
                    <w:rPr>
                      <w:rFonts w:ascii="標楷體" w:eastAsia="標楷體" w:hAnsi="標楷體" w:cs="新細明體" w:hint="eastAsia"/>
                      <w:color w:val="000000"/>
                    </w:rPr>
                    <w:lastRenderedPageBreak/>
                    <w:t>地形可能發生的意外事件</w:t>
                  </w:r>
                </w:p>
                <w:p w:rsidR="00DD4231" w:rsidRPr="00DD4231" w:rsidRDefault="00DD4231" w:rsidP="00DD4231">
                  <w:pPr>
                    <w:pStyle w:val="af8"/>
                    <w:numPr>
                      <w:ilvl w:val="0"/>
                      <w:numId w:val="7"/>
                    </w:numPr>
                    <w:snapToGrid w:val="0"/>
                    <w:contextualSpacing w:val="0"/>
                    <w:rPr>
                      <w:rFonts w:ascii="標楷體" w:eastAsia="標楷體" w:hAnsi="標楷體" w:cs="新細明體"/>
                    </w:rPr>
                  </w:pPr>
                  <w:r w:rsidRPr="00DD4231">
                    <w:rPr>
                      <w:rFonts w:ascii="標楷體" w:eastAsia="標楷體" w:hAnsi="標楷體" w:cs="新細明體" w:hint="eastAsia"/>
                    </w:rPr>
                    <w:t>說明意外事件發生應如何自處</w:t>
                  </w:r>
                </w:p>
                <w:p w:rsidR="00DD4231" w:rsidRPr="00DD4231" w:rsidRDefault="00DD4231" w:rsidP="00DD4231">
                  <w:pPr>
                    <w:pStyle w:val="af8"/>
                    <w:numPr>
                      <w:ilvl w:val="0"/>
                      <w:numId w:val="7"/>
                    </w:numPr>
                    <w:snapToGrid w:val="0"/>
                    <w:contextualSpacing w:val="0"/>
                    <w:rPr>
                      <w:rFonts w:ascii="標楷體" w:eastAsia="標楷體" w:hAnsi="標楷體" w:cs="新細明體"/>
                    </w:rPr>
                  </w:pPr>
                  <w:r w:rsidRPr="00DD4231">
                    <w:rPr>
                      <w:rFonts w:ascii="標楷體" w:eastAsia="標楷體" w:hAnsi="標楷體" w:cs="新細明體" w:hint="eastAsia"/>
                    </w:rPr>
                    <w:t>介紹山難協作資源</w:t>
                  </w:r>
                </w:p>
                <w:p w:rsidR="00DD4231" w:rsidRPr="00DD4231" w:rsidRDefault="00DD4231" w:rsidP="00DD4231">
                  <w:pPr>
                    <w:pStyle w:val="af8"/>
                    <w:numPr>
                      <w:ilvl w:val="0"/>
                      <w:numId w:val="7"/>
                    </w:numPr>
                    <w:snapToGrid w:val="0"/>
                    <w:contextualSpacing w:val="0"/>
                    <w:rPr>
                      <w:rFonts w:ascii="標楷體" w:eastAsia="標楷體" w:hAnsi="標楷體" w:cs="新細明體"/>
                    </w:rPr>
                  </w:pPr>
                  <w:r w:rsidRPr="00DD4231">
                    <w:rPr>
                      <w:rFonts w:ascii="標楷體" w:eastAsia="標楷體" w:hAnsi="標楷體" w:cs="新細明體" w:hint="eastAsia"/>
                    </w:rPr>
                    <w:t>學校目前的應變措施</w:t>
                  </w:r>
                </w:p>
              </w:tc>
            </w:tr>
            <w:tr w:rsidR="00DD4231" w:rsidRPr="00DD4231" w:rsidTr="00DD4231">
              <w:trPr>
                <w:trHeight w:val="855"/>
              </w:trPr>
              <w:tc>
                <w:tcPr>
                  <w:tcW w:w="54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c>
                <w:tcPr>
                  <w:tcW w:w="225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r>
            <w:tr w:rsidR="00DD4231" w:rsidRPr="00DD4231" w:rsidTr="00DD4231">
              <w:trPr>
                <w:trHeight w:val="750"/>
              </w:trPr>
              <w:tc>
                <w:tcPr>
                  <w:tcW w:w="548"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snapToGrid w:val="0"/>
                    <w:rPr>
                      <w:rFonts w:ascii="標楷體" w:eastAsia="標楷體" w:hAnsi="標楷體" w:cs="新細明體"/>
                    </w:rPr>
                  </w:pPr>
                  <w:r w:rsidRPr="00DD4231">
                    <w:rPr>
                      <w:rFonts w:ascii="標楷體" w:eastAsia="標楷體" w:hAnsi="標楷體" w:cs="新細明體"/>
                      <w:color w:val="000000"/>
                    </w:rPr>
                    <w:t>登山裝備選擇與整理</w:t>
                  </w:r>
                </w:p>
              </w:tc>
              <w:tc>
                <w:tcPr>
                  <w:tcW w:w="225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pStyle w:val="af8"/>
                    <w:numPr>
                      <w:ilvl w:val="0"/>
                      <w:numId w:val="8"/>
                    </w:numPr>
                    <w:snapToGrid w:val="0"/>
                    <w:contextualSpacing w:val="0"/>
                    <w:rPr>
                      <w:rFonts w:ascii="標楷體" w:eastAsia="標楷體" w:hAnsi="標楷體" w:cs="新細明體"/>
                      <w:color w:val="000000"/>
                    </w:rPr>
                  </w:pPr>
                  <w:r w:rsidRPr="00DD4231">
                    <w:rPr>
                      <w:rFonts w:ascii="標楷體" w:eastAsia="標楷體" w:hAnsi="標楷體" w:cs="新細明體"/>
                      <w:color w:val="000000"/>
                    </w:rPr>
                    <w:t>各項登山設備介紹，以及用途</w:t>
                  </w:r>
                </w:p>
                <w:p w:rsidR="00DD4231" w:rsidRPr="00DD4231" w:rsidRDefault="00DD4231" w:rsidP="00DD4231">
                  <w:pPr>
                    <w:pStyle w:val="af8"/>
                    <w:numPr>
                      <w:ilvl w:val="0"/>
                      <w:numId w:val="8"/>
                    </w:numPr>
                    <w:snapToGrid w:val="0"/>
                    <w:contextualSpacing w:val="0"/>
                    <w:rPr>
                      <w:rFonts w:ascii="標楷體" w:eastAsia="標楷體" w:hAnsi="標楷體" w:cs="新細明體"/>
                    </w:rPr>
                  </w:pPr>
                  <w:r w:rsidRPr="00DD4231">
                    <w:rPr>
                      <w:rFonts w:ascii="標楷體" w:eastAsia="標楷體" w:hAnsi="標楷體" w:cs="新細明體" w:hint="eastAsia"/>
                      <w:color w:val="000000"/>
                    </w:rPr>
                    <w:t>登山背包的打包與整理</w:t>
                  </w:r>
                </w:p>
                <w:p w:rsidR="00DD4231" w:rsidRPr="00DD4231" w:rsidRDefault="00DD4231" w:rsidP="00DD4231">
                  <w:pPr>
                    <w:pStyle w:val="af8"/>
                    <w:numPr>
                      <w:ilvl w:val="0"/>
                      <w:numId w:val="8"/>
                    </w:numPr>
                    <w:snapToGrid w:val="0"/>
                    <w:contextualSpacing w:val="0"/>
                    <w:rPr>
                      <w:rFonts w:ascii="標楷體" w:eastAsia="標楷體" w:hAnsi="標楷體" w:cs="新細明體"/>
                    </w:rPr>
                  </w:pPr>
                  <w:r w:rsidRPr="00DD4231">
                    <w:rPr>
                      <w:rFonts w:ascii="標楷體" w:eastAsia="標楷體" w:hAnsi="標楷體" w:cs="新細明體" w:hint="eastAsia"/>
                      <w:color w:val="000000"/>
                    </w:rPr>
                    <w:t>登山裝備的取捨</w:t>
                  </w:r>
                </w:p>
                <w:p w:rsidR="00DD4231" w:rsidRPr="00DD4231" w:rsidRDefault="00DD4231" w:rsidP="00DD4231">
                  <w:pPr>
                    <w:pStyle w:val="af8"/>
                    <w:numPr>
                      <w:ilvl w:val="0"/>
                      <w:numId w:val="8"/>
                    </w:numPr>
                    <w:snapToGrid w:val="0"/>
                    <w:contextualSpacing w:val="0"/>
                    <w:rPr>
                      <w:rFonts w:ascii="標楷體" w:eastAsia="標楷體" w:hAnsi="標楷體" w:cs="新細明體"/>
                    </w:rPr>
                  </w:pPr>
                  <w:r w:rsidRPr="00DD4231">
                    <w:rPr>
                      <w:rFonts w:ascii="標楷體" w:eastAsia="標楷體" w:hAnsi="標楷體" w:cs="新細明體"/>
                      <w:color w:val="000000"/>
                    </w:rPr>
                    <w:t>學生具備基礎登山技能</w:t>
                  </w:r>
                </w:p>
              </w:tc>
            </w:tr>
            <w:tr w:rsidR="00DD4231" w:rsidRPr="00DD4231" w:rsidTr="00DD4231">
              <w:trPr>
                <w:trHeight w:val="540"/>
              </w:trPr>
              <w:tc>
                <w:tcPr>
                  <w:tcW w:w="54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c>
                <w:tcPr>
                  <w:tcW w:w="225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r>
            <w:tr w:rsidR="00DD4231" w:rsidRPr="00DD4231" w:rsidTr="00DD4231">
              <w:trPr>
                <w:trHeight w:val="555"/>
              </w:trPr>
              <w:tc>
                <w:tcPr>
                  <w:tcW w:w="548"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snapToGrid w:val="0"/>
                    <w:rPr>
                      <w:rFonts w:ascii="標楷體" w:eastAsia="標楷體" w:hAnsi="標楷體" w:cs="新細明體"/>
                    </w:rPr>
                  </w:pPr>
                  <w:r w:rsidRPr="00DD4231">
                    <w:rPr>
                      <w:rFonts w:ascii="標楷體" w:eastAsia="標楷體" w:hAnsi="標楷體" w:cs="新細明體"/>
                      <w:color w:val="000000"/>
                    </w:rPr>
                    <w:t>登山路線介紹</w:t>
                  </w:r>
                </w:p>
              </w:tc>
              <w:tc>
                <w:tcPr>
                  <w:tcW w:w="225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DD4231" w:rsidRPr="00DD4231" w:rsidRDefault="00DD4231" w:rsidP="00DD4231">
                  <w:pPr>
                    <w:pStyle w:val="af8"/>
                    <w:numPr>
                      <w:ilvl w:val="0"/>
                      <w:numId w:val="9"/>
                    </w:numPr>
                    <w:snapToGrid w:val="0"/>
                    <w:contextualSpacing w:val="0"/>
                    <w:rPr>
                      <w:rFonts w:ascii="標楷體" w:eastAsia="標楷體" w:hAnsi="標楷體" w:cs="新細明體"/>
                      <w:color w:val="000000"/>
                    </w:rPr>
                  </w:pPr>
                  <w:r w:rsidRPr="00DD4231">
                    <w:rPr>
                      <w:rFonts w:ascii="標楷體" w:eastAsia="標楷體" w:hAnsi="標楷體" w:cs="新細明體"/>
                      <w:color w:val="000000"/>
                    </w:rPr>
                    <w:t>介紹此次登山路線地理位置與</w:t>
                  </w:r>
                  <w:r w:rsidRPr="00DD4231">
                    <w:rPr>
                      <w:rFonts w:ascii="標楷體" w:eastAsia="標楷體" w:hAnsi="標楷體" w:cs="新細明體" w:hint="eastAsia"/>
                      <w:color w:val="000000"/>
                    </w:rPr>
                    <w:t>早期高山族</w:t>
                  </w:r>
                  <w:r w:rsidRPr="00DD4231">
                    <w:rPr>
                      <w:rFonts w:ascii="標楷體" w:eastAsia="標楷體" w:hAnsi="標楷體" w:cs="新細明體"/>
                      <w:color w:val="000000"/>
                    </w:rPr>
                    <w:t>分佈</w:t>
                  </w:r>
                </w:p>
                <w:p w:rsidR="00DD4231" w:rsidRPr="00DD4231" w:rsidRDefault="00DD4231" w:rsidP="00DD4231">
                  <w:pPr>
                    <w:pStyle w:val="af8"/>
                    <w:numPr>
                      <w:ilvl w:val="0"/>
                      <w:numId w:val="9"/>
                    </w:numPr>
                    <w:snapToGrid w:val="0"/>
                    <w:contextualSpacing w:val="0"/>
                    <w:rPr>
                      <w:rFonts w:ascii="標楷體" w:eastAsia="標楷體" w:hAnsi="標楷體" w:cs="新細明體"/>
                    </w:rPr>
                  </w:pPr>
                  <w:r w:rsidRPr="00DD4231">
                    <w:rPr>
                      <w:rFonts w:ascii="標楷體" w:eastAsia="標楷體" w:hAnsi="標楷體" w:cs="新細明體" w:hint="eastAsia"/>
                      <w:color w:val="000000"/>
                    </w:rPr>
                    <w:t>遇到迷路時</w:t>
                  </w:r>
                  <w:r w:rsidRPr="00DD4231">
                    <w:rPr>
                      <w:rFonts w:ascii="標楷體" w:eastAsia="標楷體" w:hAnsi="標楷體" w:cs="新細明體"/>
                      <w:color w:val="000000"/>
                    </w:rPr>
                    <w:t>，</w:t>
                  </w:r>
                  <w:r w:rsidRPr="00DD4231">
                    <w:rPr>
                      <w:rFonts w:ascii="標楷體" w:eastAsia="標楷體" w:hAnsi="標楷體" w:cs="新細明體" w:hint="eastAsia"/>
                      <w:color w:val="000000"/>
                    </w:rPr>
                    <w:t>應該有的行為與應變作為</w:t>
                  </w:r>
                </w:p>
                <w:p w:rsidR="00DD4231" w:rsidRPr="00DD4231" w:rsidRDefault="00DD4231" w:rsidP="00DD4231">
                  <w:pPr>
                    <w:pStyle w:val="af8"/>
                    <w:numPr>
                      <w:ilvl w:val="0"/>
                      <w:numId w:val="9"/>
                    </w:numPr>
                    <w:snapToGrid w:val="0"/>
                    <w:contextualSpacing w:val="0"/>
                    <w:rPr>
                      <w:rFonts w:ascii="標楷體" w:eastAsia="標楷體" w:hAnsi="標楷體" w:cs="新細明體"/>
                    </w:rPr>
                  </w:pPr>
                  <w:r w:rsidRPr="00DD4231">
                    <w:rPr>
                      <w:rFonts w:ascii="標楷體" w:eastAsia="標楷體" w:hAnsi="標楷體" w:cs="新細明體"/>
                      <w:color w:val="000000"/>
                    </w:rPr>
                    <w:t>路線確認與方位判定</w:t>
                  </w:r>
                </w:p>
                <w:p w:rsidR="00DD4231" w:rsidRPr="00DD4231" w:rsidRDefault="00DD4231" w:rsidP="00DD4231">
                  <w:pPr>
                    <w:pStyle w:val="af8"/>
                    <w:numPr>
                      <w:ilvl w:val="0"/>
                      <w:numId w:val="9"/>
                    </w:numPr>
                    <w:snapToGrid w:val="0"/>
                    <w:contextualSpacing w:val="0"/>
                    <w:rPr>
                      <w:rFonts w:ascii="標楷體" w:eastAsia="標楷體" w:hAnsi="標楷體" w:cs="新細明體"/>
                    </w:rPr>
                  </w:pPr>
                  <w:r w:rsidRPr="00DD4231">
                    <w:rPr>
                      <w:rFonts w:ascii="標楷體" w:eastAsia="標楷體" w:hAnsi="標楷體" w:cs="新細明體" w:hint="eastAsia"/>
                      <w:color w:val="000000"/>
                    </w:rPr>
                    <w:t>小組應有之作為</w:t>
                  </w:r>
                </w:p>
              </w:tc>
            </w:tr>
            <w:tr w:rsidR="00DD4231" w:rsidRPr="00DD4231" w:rsidTr="00DD4231">
              <w:trPr>
                <w:trHeight w:val="1070"/>
              </w:trPr>
              <w:tc>
                <w:tcPr>
                  <w:tcW w:w="54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c>
                <w:tcPr>
                  <w:tcW w:w="225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D4231" w:rsidRPr="00DD4231" w:rsidRDefault="00DD4231" w:rsidP="00DD4231">
                  <w:pPr>
                    <w:snapToGrid w:val="0"/>
                    <w:rPr>
                      <w:rFonts w:ascii="標楷體" w:eastAsia="標楷體" w:hAnsi="標楷體" w:cs="新細明體"/>
                      <w:color w:val="000000"/>
                    </w:rPr>
                  </w:pPr>
                </w:p>
              </w:tc>
            </w:tr>
          </w:tbl>
          <w:p w:rsidR="00DD4231" w:rsidRPr="00DD4231" w:rsidRDefault="00DD4231" w:rsidP="00DD4231">
            <w:pPr>
              <w:rPr>
                <w:rFonts w:ascii="標楷體" w:eastAsia="標楷體" w:hAnsi="標楷體" w:cs="新細明體"/>
                <w:color w:val="000000"/>
              </w:rPr>
            </w:pPr>
          </w:p>
          <w:p w:rsidR="00F13938" w:rsidRPr="00F13938" w:rsidRDefault="00DD4231" w:rsidP="00DD4231">
            <w:pPr>
              <w:rPr>
                <w:rFonts w:ascii="標楷體" w:eastAsia="標楷體" w:hAnsi="標楷體" w:cs="新細明體"/>
                <w:color w:val="000000"/>
              </w:rPr>
            </w:pPr>
            <w:r w:rsidRPr="00DD4231">
              <w:rPr>
                <w:rFonts w:ascii="標楷體" w:eastAsia="標楷體" w:hAnsi="標楷體" w:cs="新細明體" w:hint="eastAsia"/>
                <w:color w:val="000000"/>
              </w:rPr>
              <w:t xml:space="preserve">  室外課程:八通關蜈蚣林道、溪州大山林道、集集獅頭山林道。</w:t>
            </w:r>
          </w:p>
        </w:tc>
        <w:tc>
          <w:tcPr>
            <w:tcW w:w="581" w:type="pct"/>
            <w:vAlign w:val="center"/>
          </w:tcPr>
          <w:p w:rsidR="00C605EE" w:rsidRPr="00FF54DE" w:rsidRDefault="00C605EE" w:rsidP="00613E83">
            <w:pPr>
              <w:rPr>
                <w:rFonts w:ascii="標楷體" w:eastAsia="標楷體" w:hAnsi="標楷體" w:cs="新細明體"/>
                <w:color w:val="000000"/>
                <w:sz w:val="28"/>
                <w:szCs w:val="28"/>
              </w:rPr>
            </w:pPr>
          </w:p>
        </w:tc>
        <w:tc>
          <w:tcPr>
            <w:tcW w:w="436" w:type="pct"/>
            <w:vAlign w:val="center"/>
          </w:tcPr>
          <w:p w:rsidR="00C605EE" w:rsidRPr="00FF54DE" w:rsidRDefault="00C605EE" w:rsidP="00613E83">
            <w:pPr>
              <w:rPr>
                <w:rFonts w:ascii="標楷體" w:eastAsia="標楷體" w:hAnsi="標楷體" w:cs="新細明體"/>
                <w:color w:val="000000"/>
                <w:sz w:val="28"/>
                <w:szCs w:val="28"/>
              </w:rPr>
            </w:pPr>
          </w:p>
        </w:tc>
      </w:tr>
    </w:tbl>
    <w:p w:rsidR="00DC4BFB" w:rsidRPr="002A5D40" w:rsidRDefault="00DC4BFB" w:rsidP="005A5B68">
      <w:pPr>
        <w:jc w:val="center"/>
        <w:rPr>
          <w:rFonts w:ascii="標楷體" w:eastAsia="標楷體" w:hAnsi="標楷體"/>
        </w:rPr>
      </w:pPr>
    </w:p>
    <w:p w:rsidR="00DC4BFB" w:rsidRPr="002A5D40" w:rsidRDefault="00DC4BFB">
      <w:pPr>
        <w:rPr>
          <w:rFonts w:ascii="標楷體" w:eastAsia="標楷體" w:hAnsi="標楷體"/>
        </w:rPr>
      </w:pPr>
      <w:r w:rsidRPr="002A5D40">
        <w:rPr>
          <w:rFonts w:ascii="標楷體" w:eastAsia="標楷體" w:hAnsi="標楷體"/>
        </w:rPr>
        <w:br w:type="page"/>
      </w:r>
    </w:p>
    <w:p w:rsidR="00A16219" w:rsidRPr="002A5D40" w:rsidRDefault="00464E51" w:rsidP="00A16219">
      <w:pPr>
        <w:rPr>
          <w:rFonts w:ascii="標楷體" w:eastAsia="標楷體" w:hAnsi="標楷體"/>
          <w:color w:val="FF0000"/>
          <w:sz w:val="28"/>
          <w:szCs w:val="28"/>
        </w:rPr>
      </w:pPr>
      <w:r w:rsidRPr="00FF54DE">
        <w:rPr>
          <w:rFonts w:ascii="標楷體" w:eastAsia="標楷體" w:hAnsi="標楷體" w:hint="eastAsia"/>
          <w:sz w:val="28"/>
          <w:szCs w:val="28"/>
        </w:rPr>
        <w:lastRenderedPageBreak/>
        <w:t>【</w:t>
      </w:r>
      <w:r w:rsidRPr="00FF54DE">
        <w:rPr>
          <w:rFonts w:ascii="標楷體" w:eastAsia="標楷體" w:hAnsi="標楷體"/>
          <w:sz w:val="28"/>
          <w:szCs w:val="28"/>
        </w:rPr>
        <w:t>第</w:t>
      </w:r>
      <w:r w:rsidRPr="00FF54DE">
        <w:rPr>
          <w:rFonts w:ascii="標楷體" w:eastAsia="標楷體" w:hAnsi="標楷體" w:hint="eastAsia"/>
          <w:sz w:val="28"/>
          <w:szCs w:val="28"/>
        </w:rPr>
        <w:t>二</w:t>
      </w:r>
      <w:r w:rsidRPr="00FF54DE">
        <w:rPr>
          <w:rFonts w:ascii="標楷體" w:eastAsia="標楷體" w:hAnsi="標楷體"/>
          <w:sz w:val="28"/>
          <w:szCs w:val="28"/>
        </w:rPr>
        <w:t>學期</w:t>
      </w:r>
      <w:r w:rsidRPr="00FF54DE">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803"/>
        <w:gridCol w:w="5386"/>
        <w:gridCol w:w="2554"/>
        <w:gridCol w:w="4635"/>
      </w:tblGrid>
      <w:tr w:rsidR="006E30DC" w:rsidRPr="002A5D40" w:rsidTr="0045292B">
        <w:trPr>
          <w:trHeight w:val="749"/>
        </w:trPr>
        <w:tc>
          <w:tcPr>
            <w:tcW w:w="1803" w:type="dxa"/>
            <w:vAlign w:val="center"/>
          </w:tcPr>
          <w:p w:rsidR="006E30DC" w:rsidRPr="0056640C" w:rsidRDefault="006E30DC" w:rsidP="0026266D">
            <w:pPr>
              <w:jc w:val="center"/>
              <w:rPr>
                <w:rFonts w:ascii="標楷體" w:eastAsia="標楷體" w:hAnsi="標楷體"/>
                <w:sz w:val="28"/>
              </w:rPr>
            </w:pPr>
            <w:r w:rsidRPr="0056640C">
              <w:rPr>
                <w:rFonts w:ascii="標楷體" w:eastAsia="標楷體" w:hAnsi="標楷體" w:hint="eastAsia"/>
                <w:sz w:val="28"/>
              </w:rPr>
              <w:t>課程名稱</w:t>
            </w:r>
          </w:p>
        </w:tc>
        <w:tc>
          <w:tcPr>
            <w:tcW w:w="5386" w:type="dxa"/>
            <w:vAlign w:val="center"/>
          </w:tcPr>
          <w:p w:rsidR="006E30DC" w:rsidRPr="0056640C" w:rsidRDefault="00DD4231" w:rsidP="0026266D">
            <w:pPr>
              <w:rPr>
                <w:rFonts w:ascii="標楷體" w:eastAsia="標楷體" w:hAnsi="標楷體"/>
                <w:sz w:val="28"/>
                <w:lang w:eastAsia="zh-HK"/>
              </w:rPr>
            </w:pPr>
            <w:r>
              <w:rPr>
                <w:rFonts w:ascii="標楷體" w:eastAsia="標楷體" w:hAnsi="標楷體" w:hint="eastAsia"/>
                <w:sz w:val="28"/>
              </w:rPr>
              <w:t>環境教育-校園動植物觀察</w:t>
            </w:r>
          </w:p>
        </w:tc>
        <w:tc>
          <w:tcPr>
            <w:tcW w:w="2554" w:type="dxa"/>
            <w:vAlign w:val="center"/>
          </w:tcPr>
          <w:p w:rsidR="006E30DC" w:rsidRPr="00CE3BAB" w:rsidRDefault="006E30DC" w:rsidP="0026266D">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年</w:t>
            </w:r>
            <w:r w:rsidRPr="00CE3BAB">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4635" w:type="dxa"/>
            <w:vAlign w:val="center"/>
          </w:tcPr>
          <w:p w:rsidR="006E30DC" w:rsidRPr="00CE3BAB" w:rsidRDefault="00DD4231" w:rsidP="0026266D">
            <w:pPr>
              <w:rPr>
                <w:rFonts w:ascii="標楷體" w:eastAsia="標楷體" w:hAnsi="標楷體"/>
                <w:color w:val="000000" w:themeColor="text1"/>
                <w:sz w:val="28"/>
              </w:rPr>
            </w:pPr>
            <w:r>
              <w:rPr>
                <w:rFonts w:ascii="標楷體" w:eastAsia="標楷體" w:hAnsi="標楷體" w:hint="eastAsia"/>
                <w:b/>
                <w:sz w:val="30"/>
                <w:szCs w:val="30"/>
              </w:rPr>
              <w:t>全校</w:t>
            </w:r>
          </w:p>
        </w:tc>
      </w:tr>
      <w:tr w:rsidR="006E30DC" w:rsidRPr="002A5D40" w:rsidTr="00DD4231">
        <w:trPr>
          <w:trHeight w:val="721"/>
        </w:trPr>
        <w:tc>
          <w:tcPr>
            <w:tcW w:w="1803" w:type="dxa"/>
            <w:vMerge w:val="restart"/>
            <w:vAlign w:val="center"/>
          </w:tcPr>
          <w:p w:rsidR="006E30DC" w:rsidRPr="0056640C" w:rsidRDefault="006E30DC" w:rsidP="0026266D">
            <w:pPr>
              <w:jc w:val="center"/>
              <w:rPr>
                <w:rFonts w:ascii="標楷體" w:eastAsia="標楷體" w:hAnsi="標楷體"/>
                <w:sz w:val="28"/>
              </w:rPr>
            </w:pPr>
            <w:r w:rsidRPr="0056640C">
              <w:rPr>
                <w:rFonts w:ascii="標楷體" w:eastAsia="標楷體" w:hAnsi="標楷體" w:hint="eastAsia"/>
                <w:sz w:val="28"/>
              </w:rPr>
              <w:t>彈性學習課程類別</w:t>
            </w:r>
          </w:p>
        </w:tc>
        <w:tc>
          <w:tcPr>
            <w:tcW w:w="5386" w:type="dxa"/>
            <w:vMerge w:val="restart"/>
            <w:tcBorders>
              <w:right w:val="single" w:sz="4" w:space="0" w:color="auto"/>
            </w:tcBorders>
            <w:vAlign w:val="center"/>
          </w:tcPr>
          <w:p w:rsidR="006E30DC" w:rsidRPr="0056640C" w:rsidRDefault="006E30DC" w:rsidP="0026266D">
            <w:pPr>
              <w:rPr>
                <w:rFonts w:ascii="標楷體" w:eastAsia="標楷體" w:hAnsi="標楷體"/>
                <w:sz w:val="28"/>
                <w:szCs w:val="28"/>
              </w:rPr>
            </w:pPr>
            <w:r w:rsidRPr="0056640C">
              <w:rPr>
                <w:rFonts w:ascii="新細明體" w:hAnsi="新細明體" w:hint="eastAsia"/>
                <w:sz w:val="28"/>
                <w:szCs w:val="28"/>
              </w:rPr>
              <w:t>□</w:t>
            </w:r>
            <w:r w:rsidRPr="0056640C">
              <w:rPr>
                <w:rFonts w:ascii="標楷體" w:eastAsia="標楷體" w:hAnsi="標楷體" w:hint="eastAsia"/>
                <w:sz w:val="28"/>
                <w:szCs w:val="28"/>
              </w:rPr>
              <w:t>統整性(</w:t>
            </w:r>
            <w:r w:rsidRPr="0056640C">
              <w:rPr>
                <w:rFonts w:ascii="新細明體" w:hAnsi="新細明體" w:hint="eastAsia"/>
                <w:sz w:val="28"/>
                <w:szCs w:val="28"/>
              </w:rPr>
              <w:t>□</w:t>
            </w:r>
            <w:r w:rsidRPr="0056640C">
              <w:rPr>
                <w:rFonts w:ascii="標楷體" w:eastAsia="標楷體" w:hAnsi="標楷體" w:hint="eastAsia"/>
                <w:sz w:val="28"/>
                <w:szCs w:val="28"/>
              </w:rPr>
              <w:t>主題</w:t>
            </w:r>
            <w:r w:rsidRPr="0056640C">
              <w:rPr>
                <w:rFonts w:ascii="新細明體" w:hAnsi="新細明體" w:hint="eastAsia"/>
                <w:sz w:val="28"/>
                <w:szCs w:val="28"/>
              </w:rPr>
              <w:t>□</w:t>
            </w:r>
            <w:r w:rsidRPr="0056640C">
              <w:rPr>
                <w:rFonts w:ascii="標楷體" w:eastAsia="標楷體" w:hAnsi="標楷體" w:hint="eastAsia"/>
                <w:sz w:val="28"/>
                <w:szCs w:val="28"/>
              </w:rPr>
              <w:t>專題</w:t>
            </w:r>
            <w:r w:rsidRPr="0056640C">
              <w:rPr>
                <w:rFonts w:ascii="新細明體" w:hAnsi="新細明體" w:hint="eastAsia"/>
                <w:sz w:val="28"/>
                <w:szCs w:val="28"/>
              </w:rPr>
              <w:t>□</w:t>
            </w:r>
            <w:r w:rsidRPr="0056640C">
              <w:rPr>
                <w:rFonts w:ascii="標楷體" w:eastAsia="標楷體" w:hAnsi="標楷體" w:hint="eastAsia"/>
                <w:sz w:val="28"/>
                <w:szCs w:val="28"/>
              </w:rPr>
              <w:t>議題)探究課程</w:t>
            </w:r>
          </w:p>
          <w:p w:rsidR="006E30DC" w:rsidRPr="0056640C" w:rsidRDefault="006E30DC" w:rsidP="0026266D">
            <w:pPr>
              <w:rPr>
                <w:rFonts w:ascii="標楷體" w:eastAsia="標楷體" w:hAnsi="標楷體"/>
                <w:sz w:val="28"/>
                <w:szCs w:val="28"/>
              </w:rPr>
            </w:pPr>
            <w:r w:rsidRPr="0056640C">
              <w:rPr>
                <w:rFonts w:ascii="新細明體" w:hAnsi="新細明體" w:hint="eastAsia"/>
                <w:sz w:val="28"/>
                <w:szCs w:val="28"/>
              </w:rPr>
              <w:t>□</w:t>
            </w:r>
            <w:r w:rsidRPr="0056640C">
              <w:rPr>
                <w:rFonts w:ascii="標楷體" w:eastAsia="標楷體" w:hAnsi="標楷體" w:hint="eastAsia"/>
                <w:sz w:val="28"/>
                <w:szCs w:val="28"/>
              </w:rPr>
              <w:t>社團活動與技藝課程</w:t>
            </w:r>
          </w:p>
          <w:p w:rsidR="006E30DC" w:rsidRPr="0056640C" w:rsidRDefault="006E30DC" w:rsidP="0026266D">
            <w:pPr>
              <w:rPr>
                <w:rFonts w:ascii="標楷體" w:eastAsia="標楷體" w:hAnsi="標楷體"/>
                <w:sz w:val="28"/>
                <w:szCs w:val="28"/>
              </w:rPr>
            </w:pPr>
            <w:r w:rsidRPr="0056640C">
              <w:rPr>
                <w:rFonts w:ascii="標楷體" w:eastAsia="標楷體" w:hAnsi="標楷體" w:hint="eastAsia"/>
                <w:sz w:val="28"/>
                <w:szCs w:val="28"/>
              </w:rPr>
              <w:t>□特殊需求領域課程</w:t>
            </w:r>
          </w:p>
          <w:p w:rsidR="006E30DC" w:rsidRPr="0056640C" w:rsidRDefault="006E30DC" w:rsidP="0026266D">
            <w:pPr>
              <w:rPr>
                <w:rFonts w:ascii="標楷體" w:eastAsia="標楷體" w:hAnsi="標楷體"/>
                <w:sz w:val="28"/>
              </w:rPr>
            </w:pPr>
            <w:r w:rsidRPr="0056640C">
              <w:rPr>
                <w:rFonts w:ascii="標楷體" w:eastAsia="標楷體" w:hAnsi="標楷體" w:hint="eastAsia"/>
                <w:sz w:val="28"/>
                <w:szCs w:val="28"/>
              </w:rPr>
              <w:t>其他類課程</w:t>
            </w:r>
          </w:p>
        </w:tc>
        <w:tc>
          <w:tcPr>
            <w:tcW w:w="2554" w:type="dxa"/>
            <w:tcBorders>
              <w:left w:val="single" w:sz="4" w:space="0" w:color="auto"/>
              <w:right w:val="single" w:sz="4" w:space="0" w:color="auto"/>
            </w:tcBorders>
            <w:vAlign w:val="center"/>
          </w:tcPr>
          <w:p w:rsidR="006E30DC" w:rsidRPr="00580959" w:rsidRDefault="006E30DC" w:rsidP="0026266D">
            <w:pPr>
              <w:jc w:val="center"/>
              <w:rPr>
                <w:rFonts w:ascii="標楷體" w:eastAsia="標楷體" w:hAnsi="標楷體"/>
                <w:color w:val="FF0000"/>
                <w:sz w:val="28"/>
              </w:rPr>
            </w:pPr>
            <w:r w:rsidRPr="00580959">
              <w:rPr>
                <w:rFonts w:ascii="標楷體" w:eastAsia="標楷體" w:hAnsi="標楷體" w:hint="eastAsia"/>
                <w:color w:val="FF0000"/>
                <w:sz w:val="28"/>
              </w:rPr>
              <w:t>上課節數</w:t>
            </w:r>
          </w:p>
        </w:tc>
        <w:tc>
          <w:tcPr>
            <w:tcW w:w="4635" w:type="dxa"/>
            <w:tcBorders>
              <w:left w:val="single" w:sz="4" w:space="0" w:color="auto"/>
            </w:tcBorders>
            <w:vAlign w:val="center"/>
          </w:tcPr>
          <w:p w:rsidR="006E30DC" w:rsidRPr="00AD6604" w:rsidRDefault="00DD4231" w:rsidP="0026266D">
            <w:pPr>
              <w:rPr>
                <w:rFonts w:ascii="標楷體" w:eastAsia="標楷體" w:hAnsi="標楷體"/>
                <w:color w:val="000000" w:themeColor="text1"/>
                <w:sz w:val="28"/>
              </w:rPr>
            </w:pPr>
            <w:r>
              <w:rPr>
                <w:rFonts w:ascii="標楷體" w:eastAsia="標楷體" w:hAnsi="標楷體" w:hint="eastAsia"/>
                <w:color w:val="000000" w:themeColor="text1"/>
                <w:sz w:val="28"/>
              </w:rPr>
              <w:t>2節</w:t>
            </w:r>
          </w:p>
        </w:tc>
      </w:tr>
      <w:tr w:rsidR="006E30DC" w:rsidRPr="002A5D40" w:rsidTr="00DD4231">
        <w:trPr>
          <w:trHeight w:val="721"/>
        </w:trPr>
        <w:tc>
          <w:tcPr>
            <w:tcW w:w="1803" w:type="dxa"/>
            <w:vMerge/>
            <w:vAlign w:val="center"/>
          </w:tcPr>
          <w:p w:rsidR="006E30DC" w:rsidRPr="0056640C" w:rsidRDefault="006E30DC" w:rsidP="0026266D">
            <w:pPr>
              <w:jc w:val="center"/>
              <w:rPr>
                <w:rFonts w:ascii="標楷體" w:eastAsia="標楷體" w:hAnsi="標楷體"/>
                <w:sz w:val="28"/>
              </w:rPr>
            </w:pPr>
          </w:p>
        </w:tc>
        <w:tc>
          <w:tcPr>
            <w:tcW w:w="5386" w:type="dxa"/>
            <w:vMerge/>
            <w:tcBorders>
              <w:right w:val="single" w:sz="4" w:space="0" w:color="auto"/>
            </w:tcBorders>
            <w:vAlign w:val="center"/>
          </w:tcPr>
          <w:p w:rsidR="006E30DC" w:rsidRPr="0056640C" w:rsidRDefault="006E30DC" w:rsidP="0026266D">
            <w:pPr>
              <w:rPr>
                <w:rFonts w:ascii="新細明體" w:hAnsi="新細明體"/>
                <w:sz w:val="28"/>
                <w:szCs w:val="28"/>
              </w:rPr>
            </w:pPr>
          </w:p>
        </w:tc>
        <w:tc>
          <w:tcPr>
            <w:tcW w:w="2554" w:type="dxa"/>
            <w:tcBorders>
              <w:left w:val="single" w:sz="4" w:space="0" w:color="auto"/>
              <w:right w:val="single" w:sz="4" w:space="0" w:color="auto"/>
            </w:tcBorders>
            <w:vAlign w:val="center"/>
          </w:tcPr>
          <w:p w:rsidR="006E30DC" w:rsidRPr="00580959" w:rsidRDefault="006E30DC" w:rsidP="0026266D">
            <w:pPr>
              <w:jc w:val="center"/>
              <w:rPr>
                <w:rFonts w:ascii="標楷體" w:eastAsia="標楷體" w:hAnsi="標楷體"/>
                <w:color w:val="FF0000"/>
                <w:sz w:val="28"/>
              </w:rPr>
            </w:pPr>
            <w:r w:rsidRPr="00580959">
              <w:rPr>
                <w:rFonts w:ascii="標楷體" w:eastAsia="標楷體" w:hAnsi="標楷體" w:hint="eastAsia"/>
                <w:color w:val="FF0000"/>
                <w:sz w:val="28"/>
              </w:rPr>
              <w:t>設計</w:t>
            </w:r>
            <w:r w:rsidRPr="00580959">
              <w:rPr>
                <w:rFonts w:ascii="標楷體" w:eastAsia="標楷體" w:hAnsi="標楷體"/>
                <w:color w:val="FF0000"/>
                <w:sz w:val="28"/>
              </w:rPr>
              <w:t>教師</w:t>
            </w:r>
          </w:p>
        </w:tc>
        <w:tc>
          <w:tcPr>
            <w:tcW w:w="4635" w:type="dxa"/>
            <w:tcBorders>
              <w:left w:val="single" w:sz="4" w:space="0" w:color="auto"/>
            </w:tcBorders>
            <w:vAlign w:val="center"/>
          </w:tcPr>
          <w:p w:rsidR="006E30DC" w:rsidRPr="00AD6604" w:rsidRDefault="00DD4231" w:rsidP="0026266D">
            <w:pPr>
              <w:rPr>
                <w:rFonts w:ascii="標楷體" w:eastAsia="標楷體" w:hAnsi="標楷體"/>
                <w:color w:val="000000" w:themeColor="text1"/>
                <w:sz w:val="28"/>
              </w:rPr>
            </w:pPr>
            <w:r>
              <w:rPr>
                <w:rFonts w:ascii="標楷體" w:eastAsia="標楷體" w:hAnsi="標楷體" w:hint="eastAsia"/>
                <w:color w:val="000000" w:themeColor="text1"/>
                <w:sz w:val="28"/>
              </w:rPr>
              <w:t>陳正專</w:t>
            </w:r>
          </w:p>
        </w:tc>
      </w:tr>
      <w:tr w:rsidR="0045292B" w:rsidRPr="002A5D40" w:rsidTr="00DD4231">
        <w:trPr>
          <w:trHeight w:val="2894"/>
        </w:trPr>
        <w:tc>
          <w:tcPr>
            <w:tcW w:w="1803" w:type="dxa"/>
            <w:vAlign w:val="center"/>
          </w:tcPr>
          <w:p w:rsidR="0045292B" w:rsidRDefault="00397763" w:rsidP="0026266D">
            <w:pPr>
              <w:jc w:val="center"/>
              <w:rPr>
                <w:rFonts w:ascii="標楷體" w:eastAsia="標楷體" w:hAnsi="標楷體"/>
                <w:color w:val="FF0000"/>
                <w:sz w:val="28"/>
              </w:rPr>
            </w:pPr>
            <w:r>
              <w:rPr>
                <w:rFonts w:ascii="標楷體" w:eastAsia="標楷體" w:hAnsi="標楷體" w:hint="eastAsia"/>
                <w:color w:val="FF0000"/>
                <w:sz w:val="28"/>
              </w:rPr>
              <w:t>配合融入之領域及</w:t>
            </w:r>
            <w:r w:rsidR="0045292B" w:rsidRPr="00BC786C">
              <w:rPr>
                <w:rFonts w:ascii="標楷體" w:eastAsia="標楷體" w:hAnsi="標楷體" w:hint="eastAsia"/>
                <w:color w:val="FF0000"/>
                <w:sz w:val="28"/>
              </w:rPr>
              <w:t>議題</w:t>
            </w:r>
          </w:p>
          <w:p w:rsidR="0045292B" w:rsidRPr="00BC786C" w:rsidRDefault="0045292B" w:rsidP="0026266D">
            <w:pPr>
              <w:jc w:val="center"/>
              <w:rPr>
                <w:rFonts w:ascii="標楷體" w:eastAsia="標楷體" w:hAnsi="標楷體"/>
                <w:sz w:val="28"/>
              </w:rPr>
            </w:pPr>
            <w:r>
              <w:rPr>
                <w:rFonts w:ascii="標楷體" w:eastAsia="標楷體" w:hAnsi="標楷體" w:hint="eastAsia"/>
                <w:color w:val="FF0000"/>
                <w:sz w:val="28"/>
              </w:rPr>
              <w:t>(統整性課程</w:t>
            </w:r>
            <w:r w:rsidR="00AA61CC">
              <w:rPr>
                <w:rFonts w:ascii="標楷體" w:eastAsia="標楷體" w:hAnsi="標楷體" w:hint="eastAsia"/>
                <w:color w:val="FF0000"/>
                <w:sz w:val="28"/>
              </w:rPr>
              <w:t>必</w:t>
            </w:r>
            <w:r>
              <w:rPr>
                <w:rFonts w:ascii="標楷體" w:eastAsia="標楷體" w:hAnsi="標楷體" w:hint="eastAsia"/>
                <w:color w:val="FF0000"/>
                <w:sz w:val="28"/>
              </w:rPr>
              <w:t>須2</w:t>
            </w:r>
            <w:r w:rsidR="00AA61CC">
              <w:rPr>
                <w:rFonts w:ascii="標楷體" w:eastAsia="標楷體" w:hAnsi="標楷體" w:hint="eastAsia"/>
                <w:color w:val="FF0000"/>
                <w:sz w:val="28"/>
              </w:rPr>
              <w:t>領域</w:t>
            </w:r>
            <w:r>
              <w:rPr>
                <w:rFonts w:ascii="標楷體" w:eastAsia="標楷體" w:hAnsi="標楷體" w:hint="eastAsia"/>
                <w:color w:val="FF0000"/>
                <w:sz w:val="28"/>
              </w:rPr>
              <w:t>以上)</w:t>
            </w:r>
          </w:p>
        </w:tc>
        <w:tc>
          <w:tcPr>
            <w:tcW w:w="5386" w:type="dxa"/>
            <w:tcBorders>
              <w:right w:val="single" w:sz="4" w:space="0" w:color="auto"/>
            </w:tcBorders>
            <w:vAlign w:val="center"/>
          </w:tcPr>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國語文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英語文(不含國小低年級)</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本土語文</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臺灣手語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新住民語文</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數學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生活課程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健康與體育</w:t>
            </w:r>
          </w:p>
          <w:p w:rsidR="0045292B" w:rsidRPr="00BC786C"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社會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自然科學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藝術</w:t>
            </w:r>
          </w:p>
          <w:p w:rsidR="0045292B" w:rsidRDefault="0045292B" w:rsidP="0026266D">
            <w:pPr>
              <w:rPr>
                <w:rFonts w:ascii="標楷體" w:eastAsia="標楷體" w:hAnsi="標楷體"/>
                <w:color w:val="FF0000"/>
                <w:sz w:val="28"/>
                <w:szCs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綜合活動</w:t>
            </w:r>
          </w:p>
          <w:p w:rsidR="0045292B" w:rsidRPr="00BC786C" w:rsidRDefault="0045292B" w:rsidP="0045292B">
            <w:pPr>
              <w:rPr>
                <w:rFonts w:ascii="標楷體" w:eastAsia="標楷體" w:hAnsi="標楷體"/>
                <w:color w:val="000000" w:themeColor="text1"/>
                <w:sz w:val="28"/>
              </w:rPr>
            </w:pP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 xml:space="preserve">資訊科技(國小)　</w:t>
            </w:r>
            <w:r w:rsidRPr="00C605EE">
              <w:rPr>
                <w:rFonts w:ascii="標楷體" w:eastAsia="標楷體" w:hAnsi="標楷體" w:hint="eastAsia"/>
                <w:color w:val="FF0000"/>
                <w:sz w:val="28"/>
                <w:szCs w:val="28"/>
              </w:rPr>
              <w:t>□</w:t>
            </w:r>
            <w:r>
              <w:rPr>
                <w:rFonts w:ascii="標楷體" w:eastAsia="標楷體" w:hAnsi="標楷體" w:hint="eastAsia"/>
                <w:color w:val="FF0000"/>
                <w:sz w:val="28"/>
                <w:szCs w:val="28"/>
              </w:rPr>
              <w:t>科技(國中)</w:t>
            </w:r>
            <w:r w:rsidRPr="00C605EE">
              <w:rPr>
                <w:rFonts w:ascii="標楷體" w:eastAsia="標楷體" w:hAnsi="標楷體" w:hint="eastAsia"/>
                <w:color w:val="FF0000"/>
                <w:sz w:val="28"/>
                <w:szCs w:val="28"/>
              </w:rPr>
              <w:t xml:space="preserve"> </w:t>
            </w:r>
          </w:p>
        </w:tc>
        <w:tc>
          <w:tcPr>
            <w:tcW w:w="7189" w:type="dxa"/>
            <w:gridSpan w:val="2"/>
            <w:tcBorders>
              <w:left w:val="single" w:sz="4" w:space="0" w:color="auto"/>
            </w:tcBorders>
            <w:vAlign w:val="center"/>
          </w:tcPr>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□人權教育</w:t>
            </w:r>
            <w:r>
              <w:rPr>
                <w:rFonts w:ascii="標楷體" w:eastAsia="標楷體" w:hAnsi="標楷體" w:hint="eastAsia"/>
                <w:color w:val="FF0000"/>
                <w:sz w:val="28"/>
              </w:rPr>
              <w:t xml:space="preserve">　</w:t>
            </w:r>
            <w:r w:rsidR="00DD4231">
              <w:rPr>
                <w:rFonts w:ascii="標楷體" w:eastAsia="標楷體" w:hAnsi="標楷體" w:hint="eastAsia"/>
                <w:color w:val="FF0000"/>
                <w:sz w:val="28"/>
              </w:rPr>
              <w:t>▉</w:t>
            </w:r>
            <w:r w:rsidRPr="00387C0E">
              <w:rPr>
                <w:rFonts w:ascii="標楷體" w:eastAsia="標楷體" w:hAnsi="標楷體" w:hint="eastAsia"/>
                <w:color w:val="FF0000"/>
                <w:sz w:val="28"/>
              </w:rPr>
              <w:t>環境教育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□海洋教育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□品德教育</w:t>
            </w:r>
          </w:p>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□生命教育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□法治教育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□科技教育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□資訊教育</w:t>
            </w:r>
          </w:p>
          <w:p w:rsidR="0045292B" w:rsidRPr="00387C0E"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□能源教育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□安全教育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□防災教育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 xml:space="preserve">□閱讀素養 </w:t>
            </w:r>
          </w:p>
          <w:p w:rsid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□家庭教育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□戶外教育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□原住民教育□國際教育</w:t>
            </w:r>
          </w:p>
          <w:p w:rsidR="0045292B" w:rsidRPr="0045292B" w:rsidRDefault="0045292B" w:rsidP="0026266D">
            <w:pPr>
              <w:rPr>
                <w:rFonts w:ascii="標楷體" w:eastAsia="標楷體" w:hAnsi="標楷體"/>
                <w:color w:val="FF0000"/>
                <w:sz w:val="28"/>
              </w:rPr>
            </w:pPr>
            <w:r w:rsidRPr="00387C0E">
              <w:rPr>
                <w:rFonts w:ascii="標楷體" w:eastAsia="標楷體" w:hAnsi="標楷體" w:hint="eastAsia"/>
                <w:color w:val="FF0000"/>
                <w:sz w:val="28"/>
              </w:rPr>
              <w:t>□性別平等教育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□多元文化教育</w:t>
            </w:r>
            <w:r>
              <w:rPr>
                <w:rFonts w:ascii="標楷體" w:eastAsia="標楷體" w:hAnsi="標楷體" w:hint="eastAsia"/>
                <w:color w:val="FF0000"/>
                <w:sz w:val="28"/>
              </w:rPr>
              <w:t xml:space="preserve">　</w:t>
            </w:r>
            <w:r w:rsidRPr="00387C0E">
              <w:rPr>
                <w:rFonts w:ascii="標楷體" w:eastAsia="標楷體" w:hAnsi="標楷體" w:hint="eastAsia"/>
                <w:color w:val="FF0000"/>
                <w:sz w:val="28"/>
              </w:rPr>
              <w:t>□生涯規劃教育</w:t>
            </w:r>
          </w:p>
        </w:tc>
      </w:tr>
      <w:tr w:rsidR="00DD4231" w:rsidRPr="002A5D40" w:rsidTr="0045292B">
        <w:trPr>
          <w:trHeight w:val="1020"/>
        </w:trPr>
        <w:tc>
          <w:tcPr>
            <w:tcW w:w="1803" w:type="dxa"/>
            <w:vAlign w:val="center"/>
          </w:tcPr>
          <w:p w:rsidR="00DD4231" w:rsidRPr="002A5D40" w:rsidRDefault="00DD4231" w:rsidP="00DD4231">
            <w:pPr>
              <w:jc w:val="center"/>
              <w:rPr>
                <w:rFonts w:ascii="標楷體" w:eastAsia="標楷體" w:hAnsi="標楷體"/>
                <w:sz w:val="28"/>
              </w:rPr>
            </w:pPr>
            <w:r w:rsidRPr="00FF54DE">
              <w:rPr>
                <w:rFonts w:ascii="標楷體" w:eastAsia="標楷體" w:hAnsi="標楷體" w:hint="eastAsia"/>
                <w:sz w:val="28"/>
                <w:szCs w:val="28"/>
              </w:rPr>
              <w:t>設計理念</w:t>
            </w:r>
          </w:p>
        </w:tc>
        <w:tc>
          <w:tcPr>
            <w:tcW w:w="12575" w:type="dxa"/>
            <w:gridSpan w:val="3"/>
            <w:vAlign w:val="center"/>
          </w:tcPr>
          <w:p w:rsidR="00DD4231" w:rsidRPr="00CE3BAB" w:rsidRDefault="00DD4231" w:rsidP="00DD4231">
            <w:pPr>
              <w:rPr>
                <w:rFonts w:ascii="標楷體" w:eastAsia="標楷體" w:hAnsi="標楷體"/>
                <w:color w:val="000000" w:themeColor="text1"/>
                <w:sz w:val="28"/>
              </w:rPr>
            </w:pPr>
            <w:r w:rsidRPr="00220FE4">
              <w:rPr>
                <w:rFonts w:ascii="標楷體" w:eastAsia="標楷體" w:hAnsi="標楷體" w:hint="eastAsia"/>
                <w:color w:val="000000" w:themeColor="text1"/>
                <w:sz w:val="28"/>
              </w:rPr>
              <w:t>環境教育的緣起與目的是針對人類發展所引發的環境問題進行學習</w:t>
            </w:r>
            <w:r>
              <w:rPr>
                <w:rFonts w:ascii="標楷體" w:eastAsia="標楷體" w:hAnsi="標楷體" w:hint="eastAsia"/>
                <w:color w:val="000000" w:themeColor="text1"/>
                <w:sz w:val="28"/>
              </w:rPr>
              <w:t>，</w:t>
            </w:r>
            <w:r w:rsidRPr="00220FE4">
              <w:rPr>
                <w:rFonts w:ascii="標楷體" w:eastAsia="標楷體" w:hAnsi="標楷體" w:hint="eastAsia"/>
                <w:color w:val="000000" w:themeColor="text1"/>
                <w:sz w:val="28"/>
              </w:rPr>
              <w:t>了解工業發展所產生的環境汙染問題</w:t>
            </w:r>
            <w:r>
              <w:rPr>
                <w:rFonts w:ascii="標楷體" w:eastAsia="標楷體" w:hAnsi="標楷體" w:hint="eastAsia"/>
                <w:color w:val="000000" w:themeColor="text1"/>
                <w:sz w:val="28"/>
              </w:rPr>
              <w:t>，認知</w:t>
            </w:r>
            <w:r w:rsidRPr="00220FE4">
              <w:rPr>
                <w:rFonts w:ascii="標楷體" w:eastAsia="標楷體" w:hAnsi="標楷體" w:hint="eastAsia"/>
                <w:color w:val="000000" w:themeColor="text1"/>
                <w:sz w:val="28"/>
              </w:rPr>
              <w:t>生物多樣性消失及生活需求提升所引發的資源耗竭</w:t>
            </w:r>
            <w:r>
              <w:rPr>
                <w:rFonts w:ascii="標楷體" w:eastAsia="標楷體" w:hAnsi="標楷體" w:hint="eastAsia"/>
                <w:color w:val="000000" w:themeColor="text1"/>
                <w:sz w:val="28"/>
              </w:rPr>
              <w:t>，提升自我對環境教育覺知，並進而採取行動，解決策略，成為環境公民</w:t>
            </w:r>
            <w:r w:rsidRPr="00220FE4">
              <w:rPr>
                <w:rFonts w:ascii="標楷體" w:eastAsia="標楷體" w:hAnsi="標楷體" w:hint="eastAsia"/>
                <w:color w:val="000000" w:themeColor="text1"/>
                <w:sz w:val="28"/>
              </w:rPr>
              <w:t>。</w:t>
            </w:r>
          </w:p>
        </w:tc>
      </w:tr>
      <w:tr w:rsidR="00DD4231" w:rsidRPr="002A5D40" w:rsidTr="0045292B">
        <w:trPr>
          <w:trHeight w:val="1020"/>
        </w:trPr>
        <w:tc>
          <w:tcPr>
            <w:tcW w:w="1803" w:type="dxa"/>
            <w:vAlign w:val="center"/>
          </w:tcPr>
          <w:p w:rsidR="00DD4231" w:rsidRPr="00FF54DE" w:rsidRDefault="00DD4231" w:rsidP="00DD4231">
            <w:pPr>
              <w:jc w:val="center"/>
              <w:rPr>
                <w:rFonts w:ascii="標楷體" w:eastAsia="標楷體" w:hAnsi="標楷體"/>
                <w:sz w:val="28"/>
                <w:szCs w:val="28"/>
              </w:rPr>
            </w:pPr>
            <w:r>
              <w:rPr>
                <w:rFonts w:ascii="標楷體" w:eastAsia="標楷體" w:hAnsi="標楷體" w:hint="eastAsia"/>
                <w:sz w:val="28"/>
                <w:szCs w:val="28"/>
              </w:rPr>
              <w:t>總綱</w:t>
            </w:r>
            <w:r w:rsidRPr="006B799D">
              <w:rPr>
                <w:rFonts w:ascii="標楷體" w:eastAsia="標楷體" w:hAnsi="標楷體" w:hint="eastAsia"/>
                <w:sz w:val="28"/>
                <w:szCs w:val="28"/>
              </w:rPr>
              <w:t>核心素養</w:t>
            </w:r>
          </w:p>
        </w:tc>
        <w:tc>
          <w:tcPr>
            <w:tcW w:w="12575" w:type="dxa"/>
            <w:gridSpan w:val="3"/>
            <w:vAlign w:val="center"/>
          </w:tcPr>
          <w:p w:rsidR="00DD4231" w:rsidRDefault="00DD4231" w:rsidP="00DD4231">
            <w:pPr>
              <w:rPr>
                <w:rFonts w:ascii="標楷體" w:eastAsia="標楷體" w:hAnsi="標楷體"/>
                <w:color w:val="000000" w:themeColor="text1"/>
                <w:sz w:val="28"/>
              </w:rPr>
            </w:pPr>
            <w:r w:rsidRPr="00220FE4">
              <w:rPr>
                <w:rFonts w:ascii="標楷體" w:eastAsia="標楷體" w:hAnsi="標楷體" w:hint="eastAsia"/>
                <w:color w:val="000000" w:themeColor="text1"/>
                <w:sz w:val="28"/>
              </w:rPr>
              <w:t>環A3 能經由規劃及執行有效的環境行動 發展多元專業之能力充實生活經驗 發揮創新精神 增進個人的彈性適應力。</w:t>
            </w:r>
          </w:p>
          <w:p w:rsidR="00DD4231" w:rsidRPr="00220FE4" w:rsidRDefault="00DD4231" w:rsidP="00DD4231">
            <w:pPr>
              <w:rPr>
                <w:rFonts w:ascii="標楷體" w:eastAsia="標楷體" w:hAnsi="標楷體"/>
                <w:color w:val="000000" w:themeColor="text1"/>
                <w:sz w:val="28"/>
              </w:rPr>
            </w:pPr>
            <w:r w:rsidRPr="00220FE4">
              <w:rPr>
                <w:rFonts w:ascii="標楷體" w:eastAsia="標楷體" w:hAnsi="標楷體" w:hint="eastAsia"/>
                <w:color w:val="000000" w:themeColor="text1"/>
                <w:sz w:val="28"/>
              </w:rPr>
              <w:t>環B3 能欣賞、創作與環境相關的藝術與文化 體會自然環境與人造環境之美 豐富美感體驗。</w:t>
            </w:r>
          </w:p>
        </w:tc>
      </w:tr>
      <w:tr w:rsidR="00DD4231" w:rsidRPr="002A5D40" w:rsidTr="0045292B">
        <w:trPr>
          <w:trHeight w:val="1020"/>
        </w:trPr>
        <w:tc>
          <w:tcPr>
            <w:tcW w:w="1803" w:type="dxa"/>
            <w:vAlign w:val="center"/>
          </w:tcPr>
          <w:p w:rsidR="00DD4231" w:rsidRDefault="00DD4231" w:rsidP="00DD4231">
            <w:pPr>
              <w:jc w:val="center"/>
              <w:rPr>
                <w:rFonts w:ascii="標楷體" w:eastAsia="標楷體" w:hAnsi="標楷體"/>
                <w:sz w:val="28"/>
                <w:szCs w:val="28"/>
              </w:rPr>
            </w:pPr>
            <w:r w:rsidRPr="006B799D">
              <w:rPr>
                <w:rFonts w:ascii="標楷體" w:eastAsia="標楷體" w:hAnsi="標楷體" w:hint="eastAsia"/>
                <w:sz w:val="28"/>
                <w:szCs w:val="28"/>
              </w:rPr>
              <w:t>課程目標</w:t>
            </w:r>
          </w:p>
        </w:tc>
        <w:tc>
          <w:tcPr>
            <w:tcW w:w="12575" w:type="dxa"/>
            <w:gridSpan w:val="3"/>
            <w:vAlign w:val="center"/>
          </w:tcPr>
          <w:p w:rsidR="00DD4231" w:rsidRDefault="00DD4231" w:rsidP="00DD4231">
            <w:pPr>
              <w:pStyle w:val="af8"/>
              <w:numPr>
                <w:ilvl w:val="0"/>
                <w:numId w:val="4"/>
              </w:numPr>
              <w:rPr>
                <w:rFonts w:ascii="標楷體" w:eastAsia="標楷體" w:hAnsi="標楷體"/>
                <w:color w:val="000000" w:themeColor="text1"/>
                <w:sz w:val="28"/>
              </w:rPr>
            </w:pPr>
            <w:r>
              <w:rPr>
                <w:rFonts w:ascii="標楷體" w:eastAsia="標楷體" w:hAnsi="標楷體" w:hint="eastAsia"/>
                <w:color w:val="000000" w:themeColor="text1"/>
                <w:sz w:val="28"/>
              </w:rPr>
              <w:t>認識周遭環境議題，自我實踐</w:t>
            </w:r>
          </w:p>
          <w:p w:rsidR="00DD4231" w:rsidRPr="001E4EED" w:rsidRDefault="00DD4231" w:rsidP="00DD4231">
            <w:pPr>
              <w:pStyle w:val="af8"/>
              <w:numPr>
                <w:ilvl w:val="0"/>
                <w:numId w:val="4"/>
              </w:numPr>
              <w:rPr>
                <w:rFonts w:ascii="標楷體" w:eastAsia="標楷體" w:hAnsi="標楷體"/>
                <w:color w:val="000000" w:themeColor="text1"/>
                <w:sz w:val="28"/>
              </w:rPr>
            </w:pPr>
            <w:r>
              <w:rPr>
                <w:rFonts w:ascii="標楷體" w:eastAsia="標楷體" w:hAnsi="標楷體" w:hint="eastAsia"/>
                <w:color w:val="000000" w:themeColor="text1"/>
                <w:sz w:val="28"/>
              </w:rPr>
              <w:t>提升對在地關懷與公民責任，提出解決方案</w:t>
            </w:r>
          </w:p>
        </w:tc>
      </w:tr>
    </w:tbl>
    <w:p w:rsidR="00A16219" w:rsidRDefault="00A16219" w:rsidP="00A16219">
      <w:pPr>
        <w:spacing w:line="60" w:lineRule="auto"/>
        <w:jc w:val="center"/>
        <w:rPr>
          <w:rFonts w:ascii="標楷體" w:eastAsia="標楷體" w:hAnsi="標楷體"/>
          <w:sz w:val="36"/>
          <w:szCs w:val="36"/>
        </w:rPr>
      </w:pPr>
    </w:p>
    <w:p w:rsidR="00B97820" w:rsidRDefault="00B97820" w:rsidP="00A16219">
      <w:pPr>
        <w:spacing w:line="60" w:lineRule="auto"/>
        <w:jc w:val="center"/>
        <w:rPr>
          <w:rFonts w:ascii="標楷體" w:eastAsia="標楷體" w:hAnsi="標楷體"/>
          <w:sz w:val="36"/>
          <w:szCs w:val="36"/>
        </w:rPr>
      </w:pPr>
    </w:p>
    <w:p w:rsidR="00B97820" w:rsidRDefault="00B97820" w:rsidP="00A16219">
      <w:pPr>
        <w:spacing w:line="60" w:lineRule="auto"/>
        <w:jc w:val="center"/>
        <w:rPr>
          <w:rFonts w:ascii="標楷體" w:eastAsia="標楷體" w:hAnsi="標楷體"/>
          <w:sz w:val="36"/>
          <w:szCs w:val="36"/>
        </w:rPr>
      </w:pPr>
    </w:p>
    <w:p w:rsidR="00A16219" w:rsidRDefault="00A16219" w:rsidP="00A16219">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00"/>
        <w:gridCol w:w="1783"/>
        <w:gridCol w:w="1972"/>
        <w:gridCol w:w="1832"/>
        <w:gridCol w:w="2394"/>
        <w:gridCol w:w="2961"/>
        <w:gridCol w:w="1550"/>
        <w:gridCol w:w="1550"/>
      </w:tblGrid>
      <w:tr w:rsidR="00CF0561" w:rsidRPr="00FF54DE" w:rsidTr="00C605EE">
        <w:trPr>
          <w:trHeight w:val="649"/>
          <w:tblHeader/>
        </w:trPr>
        <w:tc>
          <w:tcPr>
            <w:tcW w:w="785" w:type="pct"/>
            <w:gridSpan w:val="2"/>
            <w:tcBorders>
              <w:top w:val="double" w:sz="4" w:space="0" w:color="auto"/>
              <w:left w:val="double" w:sz="4" w:space="0" w:color="auto"/>
              <w:bottom w:val="single" w:sz="6" w:space="0" w:color="auto"/>
              <w:right w:val="single" w:sz="6" w:space="0" w:color="auto"/>
            </w:tcBorders>
            <w:shd w:val="clear" w:color="auto" w:fill="F3F3F3"/>
            <w:vAlign w:val="center"/>
          </w:tcPr>
          <w:p w:rsidR="00CF0561" w:rsidRPr="00BD1057" w:rsidRDefault="00CF0561" w:rsidP="00CF0561">
            <w:pPr>
              <w:jc w:val="center"/>
              <w:rPr>
                <w:rFonts w:ascii="標楷體" w:eastAsia="標楷體" w:hAnsi="標楷體"/>
                <w:b/>
                <w:sz w:val="28"/>
                <w:szCs w:val="28"/>
              </w:rPr>
            </w:pPr>
            <w:r w:rsidRPr="00BD1057">
              <w:rPr>
                <w:rFonts w:ascii="標楷體" w:eastAsia="標楷體" w:hAnsi="標楷體" w:cs="新細明體" w:hint="eastAsia"/>
                <w:b/>
                <w:sz w:val="28"/>
                <w:szCs w:val="28"/>
              </w:rPr>
              <w:lastRenderedPageBreak/>
              <w:t>教學進度</w:t>
            </w:r>
          </w:p>
        </w:tc>
        <w:tc>
          <w:tcPr>
            <w:tcW w:w="678" w:type="pct"/>
            <w:vMerge w:val="restart"/>
            <w:tcBorders>
              <w:top w:val="double" w:sz="4" w:space="0" w:color="auto"/>
              <w:left w:val="single" w:sz="6" w:space="0" w:color="auto"/>
              <w:right w:val="single" w:sz="6" w:space="0" w:color="auto"/>
            </w:tcBorders>
            <w:shd w:val="clear" w:color="auto" w:fill="F3F3F3"/>
            <w:vAlign w:val="center"/>
          </w:tcPr>
          <w:p w:rsidR="00CF0561" w:rsidRPr="00BD1057" w:rsidRDefault="00CF0561" w:rsidP="00CF0561">
            <w:pPr>
              <w:jc w:val="center"/>
              <w:rPr>
                <w:rFonts w:ascii="標楷體" w:eastAsia="標楷體" w:hAnsi="標楷體"/>
                <w:b/>
                <w:sz w:val="28"/>
                <w:szCs w:val="28"/>
              </w:rPr>
            </w:pPr>
            <w:r w:rsidRPr="00BD1057">
              <w:rPr>
                <w:rFonts w:ascii="標楷體" w:eastAsia="標楷體" w:hAnsi="標楷體" w:hint="eastAsia"/>
                <w:b/>
                <w:sz w:val="28"/>
                <w:szCs w:val="28"/>
              </w:rPr>
              <w:t>學習表現</w:t>
            </w:r>
          </w:p>
          <w:p w:rsidR="00CF0561" w:rsidRPr="00BD1057" w:rsidRDefault="00CF0561" w:rsidP="00CF0561">
            <w:pPr>
              <w:rPr>
                <w:rFonts w:ascii="標楷體" w:eastAsia="標楷體" w:hAnsi="標楷體"/>
              </w:rPr>
            </w:pPr>
            <w:r>
              <w:rPr>
                <w:rFonts w:ascii="標楷體" w:eastAsia="標楷體" w:hAnsi="標楷體" w:hint="eastAsia"/>
                <w:color w:val="FF0000"/>
              </w:rPr>
              <w:t>須選用正確學習階段之2以上領域，請完整寫出「領域</w:t>
            </w:r>
            <w:r w:rsidRPr="00965824">
              <w:rPr>
                <w:rFonts w:ascii="標楷體" w:eastAsia="標楷體" w:hAnsi="標楷體" w:hint="eastAsia"/>
                <w:color w:val="FF0000"/>
              </w:rPr>
              <w:t>名稱+數字編碼+內容</w:t>
            </w:r>
            <w:r>
              <w:rPr>
                <w:rFonts w:ascii="標楷體" w:eastAsia="標楷體" w:hAnsi="標楷體" w:hint="eastAsia"/>
                <w:color w:val="FF0000"/>
              </w:rPr>
              <w:t>」</w:t>
            </w:r>
          </w:p>
        </w:tc>
        <w:tc>
          <w:tcPr>
            <w:tcW w:w="630" w:type="pct"/>
            <w:vMerge w:val="restart"/>
            <w:tcBorders>
              <w:top w:val="double" w:sz="4" w:space="0" w:color="auto"/>
              <w:left w:val="single" w:sz="6" w:space="0" w:color="auto"/>
              <w:right w:val="single" w:sz="4" w:space="0" w:color="auto"/>
            </w:tcBorders>
            <w:shd w:val="clear" w:color="auto" w:fill="F3F3F3"/>
            <w:vAlign w:val="center"/>
          </w:tcPr>
          <w:p w:rsidR="00CF0561" w:rsidRDefault="00CF0561" w:rsidP="00CF0561">
            <w:pPr>
              <w:jc w:val="center"/>
              <w:rPr>
                <w:rFonts w:ascii="標楷體" w:eastAsia="標楷體" w:hAnsi="標楷體"/>
                <w:b/>
                <w:sz w:val="28"/>
                <w:szCs w:val="28"/>
              </w:rPr>
            </w:pPr>
            <w:r w:rsidRPr="00BD1057">
              <w:rPr>
                <w:rFonts w:ascii="標楷體" w:eastAsia="標楷體" w:hAnsi="標楷體" w:hint="eastAsia"/>
                <w:b/>
                <w:sz w:val="28"/>
                <w:szCs w:val="28"/>
              </w:rPr>
              <w:t>學習內容</w:t>
            </w:r>
          </w:p>
          <w:p w:rsidR="00CF0561" w:rsidRDefault="00CF0561" w:rsidP="00CF0561">
            <w:pPr>
              <w:jc w:val="center"/>
              <w:rPr>
                <w:rFonts w:ascii="標楷體" w:eastAsia="標楷體" w:hAnsi="標楷體"/>
                <w:color w:val="FF0000"/>
              </w:rPr>
            </w:pPr>
            <w:r w:rsidRPr="00AD2F9A">
              <w:rPr>
                <w:rFonts w:ascii="標楷體" w:eastAsia="標楷體" w:hAnsi="標楷體" w:hint="eastAsia"/>
                <w:color w:val="FF0000"/>
              </w:rPr>
              <w:t>可學校自訂</w:t>
            </w:r>
          </w:p>
          <w:p w:rsidR="00CF0561" w:rsidRPr="007C0BF1" w:rsidRDefault="00CF0561" w:rsidP="00CF0561">
            <w:pPr>
              <w:jc w:val="center"/>
              <w:rPr>
                <w:rFonts w:ascii="標楷體" w:eastAsia="標楷體" w:hAnsi="標楷體"/>
                <w:color w:val="FF0000"/>
              </w:rPr>
            </w:pPr>
            <w:r>
              <w:rPr>
                <w:rFonts w:ascii="標楷體" w:eastAsia="標楷體" w:hAnsi="標楷體" w:hint="eastAsia"/>
                <w:color w:val="FF0000"/>
              </w:rPr>
              <w:t>若</w:t>
            </w:r>
            <w:r w:rsidRPr="00A358DD">
              <w:rPr>
                <w:rFonts w:ascii="標楷體" w:eastAsia="標楷體" w:hAnsi="標楷體" w:hint="eastAsia"/>
                <w:color w:val="FF0000"/>
              </w:rPr>
              <w:t>參考領綱，</w:t>
            </w:r>
            <w:r>
              <w:rPr>
                <w:rFonts w:ascii="標楷體" w:eastAsia="標楷體" w:hAnsi="標楷體" w:hint="eastAsia"/>
                <w:color w:val="FF0000"/>
              </w:rPr>
              <w:t>必</w:t>
            </w:r>
            <w:r w:rsidRPr="00A358DD">
              <w:rPr>
                <w:rFonts w:ascii="標楷體" w:eastAsia="標楷體" w:hAnsi="標楷體" w:hint="eastAsia"/>
                <w:color w:val="FF0000"/>
              </w:rPr>
              <w:t>須至少</w:t>
            </w:r>
            <w:r>
              <w:rPr>
                <w:rFonts w:ascii="標楷體" w:eastAsia="標楷體" w:hAnsi="標楷體" w:hint="eastAsia"/>
                <w:color w:val="FF0000"/>
              </w:rPr>
              <w:t>2</w:t>
            </w:r>
            <w:r w:rsidRPr="00A358DD">
              <w:rPr>
                <w:rFonts w:ascii="標楷體" w:eastAsia="標楷體" w:hAnsi="標楷體" w:hint="eastAsia"/>
                <w:color w:val="FF0000"/>
              </w:rPr>
              <w:t>領域以上</w:t>
            </w:r>
          </w:p>
        </w:tc>
        <w:tc>
          <w:tcPr>
            <w:tcW w:w="823" w:type="pct"/>
            <w:vMerge w:val="restart"/>
            <w:tcBorders>
              <w:top w:val="double" w:sz="4" w:space="0" w:color="auto"/>
              <w:left w:val="single" w:sz="4" w:space="0" w:color="auto"/>
              <w:right w:val="single" w:sz="4" w:space="0" w:color="auto"/>
            </w:tcBorders>
            <w:shd w:val="clear" w:color="auto" w:fill="F3F3F3"/>
            <w:vAlign w:val="center"/>
          </w:tcPr>
          <w:p w:rsidR="00CF0561" w:rsidRPr="00BD1057" w:rsidRDefault="00CF0561" w:rsidP="00CF0561">
            <w:pPr>
              <w:jc w:val="center"/>
              <w:rPr>
                <w:rFonts w:ascii="標楷體" w:eastAsia="標楷體" w:hAnsi="標楷體"/>
                <w:b/>
                <w:sz w:val="28"/>
                <w:szCs w:val="28"/>
              </w:rPr>
            </w:pPr>
            <w:r w:rsidRPr="00BD1057">
              <w:rPr>
                <w:rFonts w:ascii="標楷體" w:eastAsia="標楷體" w:hAnsi="標楷體" w:hint="eastAsia"/>
                <w:b/>
                <w:sz w:val="28"/>
                <w:szCs w:val="28"/>
              </w:rPr>
              <w:t>學習目標</w:t>
            </w:r>
          </w:p>
        </w:tc>
        <w:tc>
          <w:tcPr>
            <w:tcW w:w="1018" w:type="pct"/>
            <w:vMerge w:val="restart"/>
            <w:tcBorders>
              <w:top w:val="double" w:sz="4" w:space="0" w:color="auto"/>
              <w:left w:val="single" w:sz="4" w:space="0" w:color="auto"/>
              <w:right w:val="single" w:sz="6" w:space="0" w:color="auto"/>
            </w:tcBorders>
            <w:shd w:val="clear" w:color="auto" w:fill="F3F3F3"/>
            <w:vAlign w:val="center"/>
          </w:tcPr>
          <w:p w:rsidR="00CF0561" w:rsidRPr="00BD1057" w:rsidRDefault="00CF0561" w:rsidP="00CF0561">
            <w:pPr>
              <w:jc w:val="center"/>
              <w:rPr>
                <w:rFonts w:ascii="標楷體" w:eastAsia="標楷體" w:hAnsi="標楷體"/>
                <w:b/>
                <w:sz w:val="28"/>
                <w:szCs w:val="28"/>
              </w:rPr>
            </w:pPr>
            <w:r w:rsidRPr="00BD1057">
              <w:rPr>
                <w:rFonts w:ascii="標楷體" w:eastAsia="標楷體" w:hAnsi="標楷體" w:hint="eastAsia"/>
                <w:b/>
                <w:sz w:val="28"/>
                <w:szCs w:val="28"/>
              </w:rPr>
              <w:t>學習活動</w:t>
            </w:r>
          </w:p>
        </w:tc>
        <w:tc>
          <w:tcPr>
            <w:tcW w:w="533" w:type="pct"/>
            <w:vMerge w:val="restart"/>
            <w:tcBorders>
              <w:top w:val="double" w:sz="4" w:space="0" w:color="auto"/>
              <w:left w:val="single" w:sz="6" w:space="0" w:color="auto"/>
              <w:right w:val="single" w:sz="6" w:space="0" w:color="auto"/>
            </w:tcBorders>
            <w:shd w:val="clear" w:color="auto" w:fill="F3F3F3"/>
            <w:vAlign w:val="center"/>
          </w:tcPr>
          <w:p w:rsidR="00CF0561" w:rsidRPr="00BD1057" w:rsidRDefault="00CF0561" w:rsidP="00CF0561">
            <w:pPr>
              <w:jc w:val="center"/>
              <w:rPr>
                <w:rFonts w:ascii="標楷體" w:eastAsia="標楷體" w:hAnsi="標楷體"/>
                <w:b/>
                <w:sz w:val="28"/>
                <w:szCs w:val="28"/>
              </w:rPr>
            </w:pPr>
            <w:r w:rsidRPr="00BD1057">
              <w:rPr>
                <w:rFonts w:ascii="標楷體" w:eastAsia="標楷體" w:hAnsi="標楷體" w:hint="eastAsia"/>
                <w:b/>
                <w:sz w:val="28"/>
                <w:szCs w:val="28"/>
              </w:rPr>
              <w:t>評量方式</w:t>
            </w:r>
          </w:p>
        </w:tc>
        <w:tc>
          <w:tcPr>
            <w:tcW w:w="533" w:type="pct"/>
            <w:vMerge w:val="restart"/>
            <w:tcBorders>
              <w:top w:val="double" w:sz="4" w:space="0" w:color="auto"/>
              <w:left w:val="single" w:sz="6" w:space="0" w:color="auto"/>
              <w:right w:val="double" w:sz="4" w:space="0" w:color="auto"/>
            </w:tcBorders>
            <w:shd w:val="clear" w:color="auto" w:fill="F3F3F3"/>
            <w:vAlign w:val="center"/>
          </w:tcPr>
          <w:p w:rsidR="00CF0561" w:rsidRPr="00BD1057" w:rsidRDefault="00CF0561" w:rsidP="00CF0561">
            <w:pPr>
              <w:jc w:val="center"/>
              <w:rPr>
                <w:rFonts w:ascii="標楷體" w:eastAsia="標楷體" w:hAnsi="標楷體"/>
                <w:b/>
                <w:sz w:val="28"/>
                <w:szCs w:val="28"/>
              </w:rPr>
            </w:pPr>
            <w:r w:rsidRPr="00BD1057">
              <w:rPr>
                <w:rFonts w:ascii="標楷體" w:eastAsia="標楷體" w:hAnsi="標楷體" w:hint="eastAsia"/>
                <w:b/>
                <w:sz w:val="28"/>
                <w:szCs w:val="28"/>
              </w:rPr>
              <w:t>教材</w:t>
            </w:r>
          </w:p>
          <w:p w:rsidR="00CF0561" w:rsidRDefault="00CF0561" w:rsidP="00CF0561">
            <w:pPr>
              <w:jc w:val="center"/>
              <w:rPr>
                <w:rFonts w:ascii="標楷體" w:eastAsia="標楷體" w:hAnsi="標楷體"/>
                <w:b/>
                <w:sz w:val="28"/>
                <w:szCs w:val="28"/>
              </w:rPr>
            </w:pPr>
            <w:r w:rsidRPr="00BD1057">
              <w:rPr>
                <w:rFonts w:ascii="標楷體" w:eastAsia="標楷體" w:hAnsi="標楷體" w:hint="eastAsia"/>
                <w:b/>
                <w:sz w:val="28"/>
                <w:szCs w:val="28"/>
              </w:rPr>
              <w:t>學習資源</w:t>
            </w:r>
          </w:p>
          <w:p w:rsidR="00CF0561" w:rsidRPr="00BD1057" w:rsidRDefault="00CF0561" w:rsidP="00CF0561">
            <w:pPr>
              <w:jc w:val="center"/>
              <w:rPr>
                <w:rFonts w:ascii="標楷體" w:eastAsia="標楷體" w:hAnsi="標楷體"/>
                <w:b/>
                <w:sz w:val="28"/>
                <w:szCs w:val="28"/>
              </w:rPr>
            </w:pPr>
            <w:r w:rsidRPr="00B55E06">
              <w:rPr>
                <w:rFonts w:ascii="標楷體" w:eastAsia="標楷體" w:hAnsi="標楷體" w:hint="eastAsia"/>
                <w:color w:val="FF0000"/>
              </w:rPr>
              <w:t>自</w:t>
            </w:r>
            <w:r>
              <w:rPr>
                <w:rFonts w:ascii="標楷體" w:eastAsia="標楷體" w:hAnsi="標楷體" w:hint="eastAsia"/>
                <w:color w:val="FF0000"/>
              </w:rPr>
              <w:t>選/</w:t>
            </w:r>
            <w:r w:rsidRPr="00B55E06">
              <w:rPr>
                <w:rFonts w:ascii="標楷體" w:eastAsia="標楷體" w:hAnsi="標楷體" w:hint="eastAsia"/>
                <w:color w:val="FF0000"/>
              </w:rPr>
              <w:t>編教材須</w:t>
            </w:r>
            <w:r>
              <w:rPr>
                <w:rFonts w:ascii="標楷體" w:eastAsia="標楷體" w:hAnsi="標楷體" w:hint="eastAsia"/>
                <w:color w:val="FF0000"/>
              </w:rPr>
              <w:t>經</w:t>
            </w:r>
            <w:r w:rsidRPr="00B55E06">
              <w:rPr>
                <w:rFonts w:ascii="標楷體" w:eastAsia="標楷體" w:hAnsi="標楷體" w:hint="eastAsia"/>
                <w:color w:val="FF0000"/>
              </w:rPr>
              <w:t>課發會審查通過</w:t>
            </w:r>
          </w:p>
        </w:tc>
      </w:tr>
      <w:tr w:rsidR="00C605EE" w:rsidRPr="00FF54DE" w:rsidTr="00C605EE">
        <w:trPr>
          <w:trHeight w:val="1035"/>
          <w:tblHeader/>
        </w:trPr>
        <w:tc>
          <w:tcPr>
            <w:tcW w:w="172" w:type="pct"/>
            <w:tcBorders>
              <w:right w:val="single" w:sz="4" w:space="0" w:color="auto"/>
            </w:tcBorders>
            <w:shd w:val="clear" w:color="auto" w:fill="F3F3F3"/>
            <w:vAlign w:val="center"/>
          </w:tcPr>
          <w:p w:rsidR="00C605EE" w:rsidRPr="00BD1057" w:rsidRDefault="00C605EE" w:rsidP="005E2C21">
            <w:pPr>
              <w:snapToGrid w:val="0"/>
              <w:jc w:val="center"/>
              <w:rPr>
                <w:rFonts w:ascii="標楷體" w:eastAsia="標楷體" w:hAnsi="標楷體"/>
                <w:b/>
                <w:sz w:val="28"/>
                <w:szCs w:val="28"/>
              </w:rPr>
            </w:pPr>
            <w:r w:rsidRPr="00BD1057">
              <w:rPr>
                <w:rFonts w:ascii="標楷體" w:eastAsia="標楷體" w:hAnsi="標楷體" w:hint="eastAsia"/>
                <w:b/>
                <w:sz w:val="28"/>
                <w:szCs w:val="28"/>
              </w:rPr>
              <w:t>週次</w:t>
            </w:r>
          </w:p>
        </w:tc>
        <w:tc>
          <w:tcPr>
            <w:tcW w:w="613" w:type="pct"/>
            <w:tcBorders>
              <w:left w:val="single" w:sz="4" w:space="0" w:color="auto"/>
              <w:right w:val="single" w:sz="6" w:space="0" w:color="auto"/>
            </w:tcBorders>
            <w:shd w:val="clear" w:color="auto" w:fill="F3F3F3"/>
            <w:vAlign w:val="center"/>
          </w:tcPr>
          <w:p w:rsidR="00C605EE" w:rsidRPr="00BD1057" w:rsidRDefault="00C605EE" w:rsidP="0043709D">
            <w:pPr>
              <w:jc w:val="center"/>
              <w:rPr>
                <w:rFonts w:ascii="標楷體" w:eastAsia="標楷體" w:hAnsi="標楷體"/>
                <w:b/>
                <w:sz w:val="28"/>
                <w:szCs w:val="28"/>
              </w:rPr>
            </w:pPr>
            <w:r w:rsidRPr="0043709D">
              <w:rPr>
                <w:rFonts w:ascii="標楷體" w:eastAsia="標楷體" w:hAnsi="標楷體" w:hint="eastAsia"/>
                <w:b/>
                <w:color w:val="FF0000"/>
                <w:sz w:val="28"/>
                <w:szCs w:val="28"/>
              </w:rPr>
              <w:t>單元名稱/節數</w:t>
            </w:r>
          </w:p>
        </w:tc>
        <w:tc>
          <w:tcPr>
            <w:tcW w:w="678" w:type="pct"/>
            <w:vMerge/>
            <w:tcBorders>
              <w:left w:val="single" w:sz="6" w:space="0" w:color="auto"/>
              <w:right w:val="single" w:sz="6" w:space="0" w:color="auto"/>
            </w:tcBorders>
            <w:shd w:val="clear" w:color="auto" w:fill="F3F3F3"/>
            <w:vAlign w:val="center"/>
          </w:tcPr>
          <w:p w:rsidR="00C605EE" w:rsidRPr="00FF54DE" w:rsidRDefault="00C605EE" w:rsidP="005E2C21">
            <w:pPr>
              <w:jc w:val="center"/>
              <w:rPr>
                <w:rFonts w:ascii="標楷體" w:eastAsia="標楷體" w:hAnsi="標楷體" w:cs="新細明體"/>
                <w:color w:val="FF0000"/>
                <w:sz w:val="28"/>
                <w:szCs w:val="28"/>
              </w:rPr>
            </w:pPr>
          </w:p>
        </w:tc>
        <w:tc>
          <w:tcPr>
            <w:tcW w:w="630" w:type="pct"/>
            <w:vMerge/>
            <w:tcBorders>
              <w:left w:val="single" w:sz="6" w:space="0" w:color="auto"/>
              <w:right w:val="single" w:sz="4" w:space="0" w:color="auto"/>
            </w:tcBorders>
            <w:shd w:val="clear" w:color="auto" w:fill="F3F3F3"/>
            <w:vAlign w:val="center"/>
          </w:tcPr>
          <w:p w:rsidR="00C605EE" w:rsidRPr="00FF54DE" w:rsidRDefault="00C605EE" w:rsidP="005E2C21">
            <w:pPr>
              <w:jc w:val="center"/>
              <w:rPr>
                <w:rFonts w:ascii="標楷體" w:eastAsia="標楷體" w:hAnsi="標楷體" w:cs="新細明體"/>
                <w:color w:val="FF0000"/>
                <w:sz w:val="28"/>
                <w:szCs w:val="28"/>
              </w:rPr>
            </w:pPr>
          </w:p>
        </w:tc>
        <w:tc>
          <w:tcPr>
            <w:tcW w:w="823" w:type="pct"/>
            <w:vMerge/>
            <w:tcBorders>
              <w:left w:val="single" w:sz="4" w:space="0" w:color="auto"/>
              <w:right w:val="single" w:sz="4" w:space="0" w:color="auto"/>
            </w:tcBorders>
            <w:shd w:val="clear" w:color="auto" w:fill="F3F3F3"/>
            <w:vAlign w:val="center"/>
          </w:tcPr>
          <w:p w:rsidR="00C605EE" w:rsidRPr="00FF54DE" w:rsidRDefault="00C605EE" w:rsidP="005E2C21">
            <w:pPr>
              <w:jc w:val="center"/>
              <w:rPr>
                <w:rFonts w:ascii="標楷體" w:eastAsia="標楷體" w:hAnsi="標楷體" w:cs="新細明體"/>
                <w:color w:val="FF0000"/>
                <w:sz w:val="28"/>
                <w:szCs w:val="28"/>
              </w:rPr>
            </w:pPr>
          </w:p>
        </w:tc>
        <w:tc>
          <w:tcPr>
            <w:tcW w:w="1018" w:type="pct"/>
            <w:vMerge/>
            <w:tcBorders>
              <w:left w:val="single" w:sz="4" w:space="0" w:color="auto"/>
              <w:right w:val="single" w:sz="6" w:space="0" w:color="auto"/>
            </w:tcBorders>
            <w:shd w:val="clear" w:color="auto" w:fill="F3F3F3"/>
            <w:vAlign w:val="center"/>
          </w:tcPr>
          <w:p w:rsidR="00C605EE" w:rsidRPr="00FF54DE" w:rsidRDefault="00C605EE" w:rsidP="005E2C21">
            <w:pPr>
              <w:jc w:val="center"/>
              <w:rPr>
                <w:rFonts w:ascii="標楷體" w:eastAsia="標楷體" w:hAnsi="標楷體" w:cs="新細明體"/>
                <w:color w:val="FF0000"/>
                <w:sz w:val="28"/>
                <w:szCs w:val="28"/>
              </w:rPr>
            </w:pPr>
          </w:p>
        </w:tc>
        <w:tc>
          <w:tcPr>
            <w:tcW w:w="533" w:type="pct"/>
            <w:vMerge/>
            <w:tcBorders>
              <w:left w:val="single" w:sz="6" w:space="0" w:color="auto"/>
              <w:right w:val="single" w:sz="6" w:space="0" w:color="auto"/>
            </w:tcBorders>
            <w:shd w:val="clear" w:color="auto" w:fill="F3F3F3"/>
            <w:vAlign w:val="center"/>
          </w:tcPr>
          <w:p w:rsidR="00C605EE" w:rsidRPr="00FF54DE" w:rsidRDefault="00C605EE" w:rsidP="005E2C21">
            <w:pPr>
              <w:jc w:val="center"/>
              <w:rPr>
                <w:rFonts w:ascii="標楷體" w:eastAsia="標楷體" w:hAnsi="標楷體"/>
                <w:color w:val="FF0000"/>
                <w:sz w:val="28"/>
                <w:szCs w:val="28"/>
              </w:rPr>
            </w:pPr>
          </w:p>
        </w:tc>
        <w:tc>
          <w:tcPr>
            <w:tcW w:w="533" w:type="pct"/>
            <w:vMerge/>
            <w:tcBorders>
              <w:left w:val="single" w:sz="6" w:space="0" w:color="auto"/>
              <w:right w:val="double" w:sz="4" w:space="0" w:color="auto"/>
            </w:tcBorders>
            <w:shd w:val="clear" w:color="auto" w:fill="F3F3F3"/>
            <w:vAlign w:val="center"/>
          </w:tcPr>
          <w:p w:rsidR="00C605EE" w:rsidRPr="00FF54DE" w:rsidRDefault="00C605EE" w:rsidP="005E2C21">
            <w:pPr>
              <w:jc w:val="center"/>
              <w:rPr>
                <w:rFonts w:ascii="標楷體" w:eastAsia="標楷體" w:hAnsi="標楷體"/>
                <w:color w:val="FF0000"/>
                <w:sz w:val="28"/>
                <w:szCs w:val="28"/>
              </w:rPr>
            </w:pPr>
          </w:p>
        </w:tc>
      </w:tr>
      <w:tr w:rsidR="00DD4231" w:rsidRPr="00FF54DE" w:rsidTr="00C605EE">
        <w:trPr>
          <w:trHeight w:val="1304"/>
        </w:trPr>
        <w:tc>
          <w:tcPr>
            <w:tcW w:w="172" w:type="pct"/>
            <w:vAlign w:val="center"/>
          </w:tcPr>
          <w:p w:rsidR="00DD4231" w:rsidRPr="00FF54DE" w:rsidRDefault="00DD4231" w:rsidP="00DD4231">
            <w:pPr>
              <w:jc w:val="center"/>
              <w:rPr>
                <w:rFonts w:ascii="標楷體" w:eastAsia="標楷體" w:hAnsi="標楷體"/>
                <w:sz w:val="28"/>
                <w:szCs w:val="28"/>
              </w:rPr>
            </w:pPr>
            <w:r w:rsidRPr="00FF54DE">
              <w:rPr>
                <w:rFonts w:ascii="標楷體" w:eastAsia="標楷體" w:hAnsi="標楷體"/>
                <w:sz w:val="28"/>
                <w:szCs w:val="28"/>
              </w:rPr>
              <w:t>一</w:t>
            </w:r>
          </w:p>
        </w:tc>
        <w:tc>
          <w:tcPr>
            <w:tcW w:w="613" w:type="pct"/>
            <w:vAlign w:val="center"/>
          </w:tcPr>
          <w:p w:rsidR="00DD4231" w:rsidRPr="00F13938" w:rsidRDefault="00DD4231" w:rsidP="00DD4231">
            <w:pPr>
              <w:jc w:val="center"/>
              <w:rPr>
                <w:rFonts w:ascii="標楷體" w:eastAsia="標楷體" w:hAnsi="標楷體" w:cs="新細明體"/>
                <w:color w:val="000000"/>
              </w:rPr>
            </w:pPr>
            <w:r>
              <w:rPr>
                <w:rFonts w:ascii="標楷體" w:eastAsia="標楷體" w:hAnsi="標楷體" w:cs="新細明體" w:hint="eastAsia"/>
                <w:color w:val="000000"/>
              </w:rPr>
              <w:t>校園動植物觀察/2</w:t>
            </w:r>
            <w:r w:rsidRPr="00F13938">
              <w:rPr>
                <w:rFonts w:ascii="標楷體" w:eastAsia="標楷體" w:hAnsi="標楷體" w:cs="新細明體" w:hint="eastAsia"/>
                <w:color w:val="000000"/>
              </w:rPr>
              <w:t>節</w:t>
            </w:r>
          </w:p>
        </w:tc>
        <w:tc>
          <w:tcPr>
            <w:tcW w:w="678" w:type="pct"/>
            <w:vAlign w:val="center"/>
          </w:tcPr>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自Ai-III-2 透過成功的科學探索經驗，感受自然科學學習的樂趣。</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社2a-III-2 表達對在地與全球議題的關懷。</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健體3c-III-1 表現穩定的身體控制和協調能力。</w:t>
            </w:r>
          </w:p>
        </w:tc>
        <w:tc>
          <w:tcPr>
            <w:tcW w:w="630" w:type="pct"/>
            <w:tcBorders>
              <w:right w:val="single" w:sz="4" w:space="0" w:color="auto"/>
            </w:tcBorders>
            <w:vAlign w:val="center"/>
          </w:tcPr>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自</w:t>
            </w:r>
            <w:r w:rsidRPr="00F13938">
              <w:rPr>
                <w:rFonts w:ascii="標楷體" w:eastAsia="標楷體" w:hAnsi="標楷體" w:cs="新細明體"/>
                <w:color w:val="000000"/>
              </w:rPr>
              <w:t xml:space="preserve">INd-III-6 </w:t>
            </w:r>
            <w:r w:rsidRPr="00F13938">
              <w:rPr>
                <w:rFonts w:ascii="標楷體" w:eastAsia="標楷體" w:hAnsi="標楷體" w:cs="新細明體" w:hint="eastAsia"/>
                <w:color w:val="000000"/>
              </w:rPr>
              <w:t>生物種類具有多樣性；生物生存的環境亦具有多樣性。</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自INg-III-5 能源的使用與地球永續發展息息相關。</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社Ab-III-1 臺灣的地理位置、自然環境，與歷史文化的發展有關聯性。</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社Ab-III-3 自然環境、自然災害及經濟活動，和生活空間的使用有關聯性。</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健體Cd-III-1 戶外休閒運動進階技能 。</w:t>
            </w:r>
          </w:p>
        </w:tc>
        <w:tc>
          <w:tcPr>
            <w:tcW w:w="823" w:type="pct"/>
            <w:tcBorders>
              <w:left w:val="single" w:sz="4" w:space="0" w:color="auto"/>
              <w:right w:val="single" w:sz="4" w:space="0" w:color="auto"/>
            </w:tcBorders>
            <w:vAlign w:val="center"/>
          </w:tcPr>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一、透過成功的生態環境探索經驗，感受生物種類的多樣性，關懷自然生態。(自Ai-III-2、自INd-III-6)</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二、探索對在地生物生存環境多樣性的關聯性。(社2a-III-2、自INd-III-6、環-E1)</w:t>
            </w:r>
          </w:p>
          <w:p w:rsidR="00DD4231" w:rsidRPr="00F13938" w:rsidRDefault="00DD4231" w:rsidP="00DD4231">
            <w:pPr>
              <w:jc w:val="center"/>
              <w:rPr>
                <w:rFonts w:ascii="標楷體" w:eastAsia="標楷體" w:hAnsi="標楷體" w:cs="新細明體"/>
                <w:color w:val="000000"/>
              </w:rPr>
            </w:pPr>
          </w:p>
        </w:tc>
        <w:tc>
          <w:tcPr>
            <w:tcW w:w="1018" w:type="pct"/>
            <w:tcBorders>
              <w:left w:val="single" w:sz="4" w:space="0" w:color="auto"/>
            </w:tcBorders>
            <w:vAlign w:val="center"/>
          </w:tcPr>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學習內容:</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 xml:space="preserve"> (一)事前準備:象鼻山具有豐富的生態多樣性，屬於低海拔山區。土壤屬於較易崩坍泥土地形，滿布相思林與竹林，生態頗為豐富。</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集集特有生物中心與富州社區建立長期生物觀測網，並於林中佈置紅外線偵測相機，長期觀察生態遷徙。根據該長期調查記錄，作為本單元教學參考內容，以瞭解象鼻山特有之生態情形。</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(二)教學內容:</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1.教師呈現學校與象鼻山之地理位置，並說明象鼻山植物、動物、昆蟲分布。</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2.介紹低海拔山區常見植物</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朱蕉</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油桐</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姑婆芋</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 xml:space="preserve"> 麻竹</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相思樹</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整理活動:</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lastRenderedPageBreak/>
              <w:t>1.</w:t>
            </w:r>
            <w:r w:rsidRPr="00F13938">
              <w:rPr>
                <w:rFonts w:ascii="標楷體" w:eastAsia="標楷體" w:hAnsi="標楷體" w:cs="新細明體" w:hint="eastAsia"/>
                <w:color w:val="000000"/>
              </w:rPr>
              <w:tab/>
              <w:t>請各位小朋友說一說，除了這些植物之外，在家裡附近還有看過那些植物?(除了種植的果樹之外)</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2.</w:t>
            </w:r>
            <w:r w:rsidRPr="00F13938">
              <w:rPr>
                <w:rFonts w:ascii="標楷體" w:eastAsia="標楷體" w:hAnsi="標楷體" w:cs="新細明體" w:hint="eastAsia"/>
                <w:color w:val="000000"/>
              </w:rPr>
              <w:tab/>
              <w:t>這一節課已經所說明的植物通常都是用來製作生活用品或是做為食物包裝使用，各位小朋友可以想一箱，當初種植這些植物的目的可能會有那些?</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3.</w:t>
            </w:r>
            <w:r w:rsidRPr="00F13938">
              <w:rPr>
                <w:rFonts w:ascii="標楷體" w:eastAsia="標楷體" w:hAnsi="標楷體" w:cs="新細明體" w:hint="eastAsia"/>
                <w:color w:val="000000"/>
              </w:rPr>
              <w:tab/>
              <w:t>現在你是小小發明家，這些植物還有哪些用途可以開發?</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3.介紹低海拔生物</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食蛇龜: 體型渾圓，背甲高聳呈圓拱狀，中央有一列明顯的稜脊，背甲與腹甲幾乎可以完全閉合，故又稱「箱龜」，是台灣唯一原生箱龜。</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頭部為橄欖色，頰部黃色，眼後到頸部有一條黃色縱紋，背甲為黑褐色，中央稜脊和邊緣為黃色，腹甲為暗</w:t>
            </w:r>
            <w:r w:rsidRPr="00F13938">
              <w:rPr>
                <w:rFonts w:ascii="標楷體" w:eastAsia="標楷體" w:hAnsi="標楷體" w:cs="新細明體" w:hint="eastAsia"/>
                <w:color w:val="000000"/>
              </w:rPr>
              <w:lastRenderedPageBreak/>
              <w:t>褐色或黑色。單獨、日行性，通常棲息在潮濕且靠近水源的森林底層邊緣或灌叢及農耕地附近。</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在附近農田與道路上也可常常看到。近年因為捕捉過度，數量急遽減少，要在田間遇見的機會相對較少。</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白鼻心: 體色為灰褐色，從頭頂到鼻中線由一條白線貫穿，被稱為「白鼻心」，眼下及眼上廷至耳下部份各有一塊白斑。外觀與鼬獾相似，但白鼻心的體型較大，且額頭白斑延伸至鼻端，而鼬獾頭部白斑不連續。</w:t>
            </w:r>
          </w:p>
          <w:p w:rsidR="00DD4231"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是台灣食肉目動物中，最棒的爬樹甚至是爬藤高手。夜行性，多於夜晚活動，且單獨活動。樹棲性，喜吃多汁果實，俗稱「果子狸」。分泌物可以驅走敵害，在極度緊張、興奮或是生氣都會聞到。</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lastRenderedPageBreak/>
              <w:t>在鄰近的山區都可以看到蹤影。</w:t>
            </w:r>
          </w:p>
          <w:p w:rsidR="00DD4231"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石虎: 體型與家貓雷同。體色為灰褐色，身上有類似錢幣的黑褐色斑點，額頭有兩條灰白色縱帶，縱帶兩邊為黑色縱帶，耳後黑色有白斑。石虎為小型肉食性貓科動物，常單獨活動，屬於夜行性，白天棲息於樹洞或岩縫中，傍晚以後才出外行獵。善游泳、爬樹。偶爾會看到在農村小路活動。在特生中心的紅外線攝影機上，象鼻山區可看到石虎活動蹤影，相當難得</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整理活動:</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1.</w:t>
            </w:r>
            <w:r w:rsidRPr="00F13938">
              <w:rPr>
                <w:rFonts w:ascii="標楷體" w:eastAsia="標楷體" w:hAnsi="標楷體" w:cs="新細明體" w:hint="eastAsia"/>
                <w:color w:val="000000"/>
              </w:rPr>
              <w:tab/>
              <w:t>請問各位小朋友在家裡附近的農田或是上下學路上有沒有看過這些動物?</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2.</w:t>
            </w:r>
            <w:r w:rsidRPr="00F13938">
              <w:rPr>
                <w:rFonts w:ascii="標楷體" w:eastAsia="標楷體" w:hAnsi="標楷體" w:cs="新細明體" w:hint="eastAsia"/>
                <w:color w:val="000000"/>
              </w:rPr>
              <w:tab/>
              <w:t>我們可以一起來想一想，為何這些生物以前都分布在住家附近，但是現在看</w:t>
            </w:r>
            <w:r w:rsidRPr="00F13938">
              <w:rPr>
                <w:rFonts w:ascii="標楷體" w:eastAsia="標楷體" w:hAnsi="標楷體" w:cs="新細明體" w:hint="eastAsia"/>
                <w:color w:val="000000"/>
              </w:rPr>
              <w:lastRenderedPageBreak/>
              <w:t>到的機會卻越來越少，可能的原因有哪些?</w:t>
            </w:r>
          </w:p>
          <w:p w:rsidR="00DD4231" w:rsidRPr="00F13938" w:rsidRDefault="00DD4231" w:rsidP="00DD4231">
            <w:pPr>
              <w:rPr>
                <w:rFonts w:ascii="標楷體" w:eastAsia="標楷體" w:hAnsi="標楷體" w:cs="新細明體"/>
                <w:color w:val="000000"/>
              </w:rPr>
            </w:pPr>
            <w:r w:rsidRPr="00F13938">
              <w:rPr>
                <w:rFonts w:ascii="標楷體" w:eastAsia="標楷體" w:hAnsi="標楷體" w:cs="新細明體" w:hint="eastAsia"/>
                <w:color w:val="000000"/>
              </w:rPr>
              <w:t>3.</w:t>
            </w:r>
            <w:r w:rsidRPr="00F13938">
              <w:rPr>
                <w:rFonts w:ascii="標楷體" w:eastAsia="標楷體" w:hAnsi="標楷體" w:cs="新細明體" w:hint="eastAsia"/>
                <w:color w:val="000000"/>
              </w:rPr>
              <w:tab/>
              <w:t>大家想一想，我們有什麼方法可以讓這些生物永續生存下去?</w:t>
            </w:r>
          </w:p>
        </w:tc>
        <w:tc>
          <w:tcPr>
            <w:tcW w:w="533" w:type="pct"/>
            <w:vAlign w:val="center"/>
          </w:tcPr>
          <w:p w:rsidR="00DD4231" w:rsidRPr="00FF54DE" w:rsidRDefault="00DD4231" w:rsidP="00DD4231">
            <w:pPr>
              <w:rPr>
                <w:rFonts w:ascii="標楷體" w:eastAsia="標楷體" w:hAnsi="標楷體" w:cs="新細明體"/>
                <w:color w:val="000000"/>
                <w:sz w:val="28"/>
                <w:szCs w:val="28"/>
              </w:rPr>
            </w:pPr>
          </w:p>
        </w:tc>
        <w:tc>
          <w:tcPr>
            <w:tcW w:w="533" w:type="pct"/>
            <w:vAlign w:val="center"/>
          </w:tcPr>
          <w:p w:rsidR="00DD4231" w:rsidRPr="00FF54DE" w:rsidRDefault="00DD4231" w:rsidP="00DD4231">
            <w:pPr>
              <w:rPr>
                <w:rFonts w:ascii="標楷體" w:eastAsia="標楷體" w:hAnsi="標楷體" w:cs="新細明體"/>
                <w:color w:val="000000"/>
                <w:sz w:val="28"/>
                <w:szCs w:val="28"/>
              </w:rPr>
            </w:pPr>
          </w:p>
        </w:tc>
      </w:tr>
    </w:tbl>
    <w:p w:rsidR="008D5BBC" w:rsidRPr="00CF7FA3" w:rsidRDefault="008D5BBC" w:rsidP="00CF7FA3">
      <w:pPr>
        <w:rPr>
          <w:rFonts w:ascii="標楷體" w:eastAsia="標楷體" w:hAnsi="標楷體" w:hint="eastAsia"/>
          <w:sz w:val="28"/>
          <w:szCs w:val="28"/>
        </w:rPr>
      </w:pPr>
      <w:bookmarkStart w:id="0" w:name="_GoBack"/>
      <w:bookmarkEnd w:id="0"/>
    </w:p>
    <w:sectPr w:rsidR="008D5BBC" w:rsidRPr="00CF7FA3"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6C0" w:rsidRDefault="006006C0" w:rsidP="001E09F9">
      <w:r>
        <w:separator/>
      </w:r>
    </w:p>
  </w:endnote>
  <w:endnote w:type="continuationSeparator" w:id="0">
    <w:p w:rsidR="006006C0" w:rsidRDefault="006006C0"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6C0" w:rsidRDefault="006006C0" w:rsidP="001E09F9">
      <w:r>
        <w:separator/>
      </w:r>
    </w:p>
  </w:footnote>
  <w:footnote w:type="continuationSeparator" w:id="0">
    <w:p w:rsidR="006006C0" w:rsidRDefault="006006C0"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82B" w:rsidRPr="002A5D40" w:rsidRDefault="00472E1A" w:rsidP="002C282B">
    <w:pPr>
      <w:pStyle w:val="a3"/>
      <w:rPr>
        <w:rFonts w:ascii="標楷體" w:eastAsia="標楷體" w:hAnsi="標楷體"/>
      </w:rPr>
    </w:pPr>
    <w:r w:rsidRPr="002A5D40">
      <w:rPr>
        <w:rFonts w:ascii="標楷體" w:eastAsia="標楷體" w:hAnsi="標楷體" w:hint="eastAsia"/>
      </w:rPr>
      <w:t>附件</w:t>
    </w:r>
    <w:r w:rsidR="00305274">
      <w:rPr>
        <w:rFonts w:ascii="標楷體" w:eastAsia="標楷體" w:hAnsi="標楷體" w:hint="eastAsia"/>
      </w:rPr>
      <w:t>3-</w:t>
    </w:r>
    <w:r w:rsidR="00E3297D">
      <w:rPr>
        <w:rFonts w:ascii="標楷體" w:eastAsia="標楷體" w:hAnsi="標楷體" w:hint="eastAsia"/>
      </w:rPr>
      <w:t>3</w:t>
    </w:r>
    <w:r w:rsidR="002C282B" w:rsidRPr="002A5D40">
      <w:rPr>
        <w:rFonts w:ascii="標楷體" w:eastAsia="標楷體" w:hAnsi="標楷體" w:hint="eastAsia"/>
      </w:rPr>
      <w:t>（</w:t>
    </w:r>
    <w:r w:rsidR="00D71C95" w:rsidRPr="002A5D40">
      <w:rPr>
        <w:rFonts w:ascii="標楷體" w:eastAsia="標楷體" w:hAnsi="標楷體" w:hint="eastAsia"/>
      </w:rPr>
      <w:t>九年一貫</w:t>
    </w:r>
    <w:r w:rsidR="002C282B" w:rsidRPr="002A5D40">
      <w:rPr>
        <w:rFonts w:ascii="標楷體" w:eastAsia="標楷體" w:hAnsi="標楷體" w:hint="eastAsia"/>
      </w:rPr>
      <w:t>／十二年國教</w:t>
    </w:r>
    <w:r w:rsidR="00541956" w:rsidRPr="002A5D40">
      <w:rPr>
        <w:rFonts w:ascii="標楷體" w:eastAsia="標楷體" w:hAnsi="標楷體" w:hint="eastAsia"/>
      </w:rPr>
      <w:t>並用</w:t>
    </w:r>
    <w:r w:rsidR="002C282B" w:rsidRPr="002A5D40">
      <w:rPr>
        <w:rFonts w:ascii="標楷體" w:eastAsia="標楷體" w:hAnsi="標楷體"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044565D"/>
    <w:multiLevelType w:val="hybridMultilevel"/>
    <w:tmpl w:val="DD688F5E"/>
    <w:lvl w:ilvl="0" w:tplc="E94498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8C94088"/>
    <w:multiLevelType w:val="hybridMultilevel"/>
    <w:tmpl w:val="DC94971A"/>
    <w:lvl w:ilvl="0" w:tplc="115C7C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498539B4"/>
    <w:multiLevelType w:val="hybridMultilevel"/>
    <w:tmpl w:val="C78CB8EA"/>
    <w:lvl w:ilvl="0" w:tplc="B46E7B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D0E64DB"/>
    <w:multiLevelType w:val="hybridMultilevel"/>
    <w:tmpl w:val="FEDC013C"/>
    <w:lvl w:ilvl="0" w:tplc="276E0D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BCF6C95"/>
    <w:multiLevelType w:val="hybridMultilevel"/>
    <w:tmpl w:val="1B46A720"/>
    <w:lvl w:ilvl="0" w:tplc="E4C273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61694E0D"/>
    <w:multiLevelType w:val="hybridMultilevel"/>
    <w:tmpl w:val="10F87EE2"/>
    <w:lvl w:ilvl="0" w:tplc="4992DC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3"/>
  </w:num>
  <w:num w:numId="2">
    <w:abstractNumId w:val="8"/>
  </w:num>
  <w:num w:numId="3">
    <w:abstractNumId w:val="0"/>
  </w:num>
  <w:num w:numId="4">
    <w:abstractNumId w:val="1"/>
  </w:num>
  <w:num w:numId="5">
    <w:abstractNumId w:val="2"/>
  </w:num>
  <w:num w:numId="6">
    <w:abstractNumId w:val="6"/>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82472"/>
    <w:rsid w:val="000956AA"/>
    <w:rsid w:val="000A4BE5"/>
    <w:rsid w:val="000A5732"/>
    <w:rsid w:val="000B195F"/>
    <w:rsid w:val="000C0295"/>
    <w:rsid w:val="000D6595"/>
    <w:rsid w:val="000E70B6"/>
    <w:rsid w:val="000F1175"/>
    <w:rsid w:val="000F5993"/>
    <w:rsid w:val="000F78BC"/>
    <w:rsid w:val="000F7BDE"/>
    <w:rsid w:val="00112BD7"/>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713E"/>
    <w:rsid w:val="001F78B1"/>
    <w:rsid w:val="00202704"/>
    <w:rsid w:val="0021292F"/>
    <w:rsid w:val="002133AB"/>
    <w:rsid w:val="00213EBC"/>
    <w:rsid w:val="002201F5"/>
    <w:rsid w:val="00252295"/>
    <w:rsid w:val="0026307C"/>
    <w:rsid w:val="002656EA"/>
    <w:rsid w:val="002753BF"/>
    <w:rsid w:val="002758FF"/>
    <w:rsid w:val="00281925"/>
    <w:rsid w:val="00286217"/>
    <w:rsid w:val="00292039"/>
    <w:rsid w:val="002A4997"/>
    <w:rsid w:val="002A5D40"/>
    <w:rsid w:val="002C282B"/>
    <w:rsid w:val="002C284F"/>
    <w:rsid w:val="002D4CAB"/>
    <w:rsid w:val="002E1565"/>
    <w:rsid w:val="002E4FC6"/>
    <w:rsid w:val="00305274"/>
    <w:rsid w:val="00306883"/>
    <w:rsid w:val="0031281A"/>
    <w:rsid w:val="0035113D"/>
    <w:rsid w:val="003528CC"/>
    <w:rsid w:val="00353873"/>
    <w:rsid w:val="003542DC"/>
    <w:rsid w:val="00355DA3"/>
    <w:rsid w:val="003563DE"/>
    <w:rsid w:val="0038261A"/>
    <w:rsid w:val="00387C0E"/>
    <w:rsid w:val="00387EA3"/>
    <w:rsid w:val="003956BA"/>
    <w:rsid w:val="00397763"/>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F72"/>
    <w:rsid w:val="004C309D"/>
    <w:rsid w:val="004C64C5"/>
    <w:rsid w:val="004E2037"/>
    <w:rsid w:val="004F30B5"/>
    <w:rsid w:val="00524621"/>
    <w:rsid w:val="00525F2A"/>
    <w:rsid w:val="00526E16"/>
    <w:rsid w:val="005279C8"/>
    <w:rsid w:val="00541956"/>
    <w:rsid w:val="00543CDD"/>
    <w:rsid w:val="0056640C"/>
    <w:rsid w:val="00567AD2"/>
    <w:rsid w:val="00580959"/>
    <w:rsid w:val="00591AB3"/>
    <w:rsid w:val="005A3447"/>
    <w:rsid w:val="005A5B68"/>
    <w:rsid w:val="005D0FD5"/>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EDB"/>
    <w:rsid w:val="006A5077"/>
    <w:rsid w:val="006B4858"/>
    <w:rsid w:val="006B799D"/>
    <w:rsid w:val="006C57EA"/>
    <w:rsid w:val="006E11ED"/>
    <w:rsid w:val="006E30DC"/>
    <w:rsid w:val="006F5AF6"/>
    <w:rsid w:val="006F62F0"/>
    <w:rsid w:val="006F6738"/>
    <w:rsid w:val="0071772C"/>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5FC6"/>
    <w:rsid w:val="007D0A4E"/>
    <w:rsid w:val="007D18C8"/>
    <w:rsid w:val="007E076D"/>
    <w:rsid w:val="007E09E1"/>
    <w:rsid w:val="00804B09"/>
    <w:rsid w:val="008243A7"/>
    <w:rsid w:val="008262C3"/>
    <w:rsid w:val="00826D9D"/>
    <w:rsid w:val="00830277"/>
    <w:rsid w:val="0087419E"/>
    <w:rsid w:val="00877B86"/>
    <w:rsid w:val="00881AE8"/>
    <w:rsid w:val="00890A07"/>
    <w:rsid w:val="008A6A78"/>
    <w:rsid w:val="008B2175"/>
    <w:rsid w:val="008B45CB"/>
    <w:rsid w:val="008B4C67"/>
    <w:rsid w:val="008C15A9"/>
    <w:rsid w:val="008D5BBC"/>
    <w:rsid w:val="008D68E8"/>
    <w:rsid w:val="008D6D99"/>
    <w:rsid w:val="008D7541"/>
    <w:rsid w:val="008D77AD"/>
    <w:rsid w:val="008E2D3F"/>
    <w:rsid w:val="008F046C"/>
    <w:rsid w:val="008F5F93"/>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C0110"/>
    <w:rsid w:val="009C31DB"/>
    <w:rsid w:val="009D09F4"/>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A61CC"/>
    <w:rsid w:val="00AB785E"/>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32C0"/>
    <w:rsid w:val="00B717C1"/>
    <w:rsid w:val="00B72A3F"/>
    <w:rsid w:val="00B72A6D"/>
    <w:rsid w:val="00B731CF"/>
    <w:rsid w:val="00B748CE"/>
    <w:rsid w:val="00B76925"/>
    <w:rsid w:val="00B97820"/>
    <w:rsid w:val="00BA57F5"/>
    <w:rsid w:val="00BB1FAA"/>
    <w:rsid w:val="00BC786C"/>
    <w:rsid w:val="00BD1057"/>
    <w:rsid w:val="00BD7560"/>
    <w:rsid w:val="00BF0019"/>
    <w:rsid w:val="00BF2742"/>
    <w:rsid w:val="00BF319C"/>
    <w:rsid w:val="00C12A43"/>
    <w:rsid w:val="00C15E12"/>
    <w:rsid w:val="00C220FF"/>
    <w:rsid w:val="00C23B9C"/>
    <w:rsid w:val="00C345C1"/>
    <w:rsid w:val="00C605EE"/>
    <w:rsid w:val="00C945B9"/>
    <w:rsid w:val="00C96863"/>
    <w:rsid w:val="00CB6241"/>
    <w:rsid w:val="00CC11EC"/>
    <w:rsid w:val="00CC6B46"/>
    <w:rsid w:val="00CD5276"/>
    <w:rsid w:val="00CE0A6C"/>
    <w:rsid w:val="00CE1A6F"/>
    <w:rsid w:val="00CE3BAB"/>
    <w:rsid w:val="00CE401D"/>
    <w:rsid w:val="00CE4584"/>
    <w:rsid w:val="00CF0561"/>
    <w:rsid w:val="00CF7FA3"/>
    <w:rsid w:val="00D06C9B"/>
    <w:rsid w:val="00D075AF"/>
    <w:rsid w:val="00D22448"/>
    <w:rsid w:val="00D40BF8"/>
    <w:rsid w:val="00D43615"/>
    <w:rsid w:val="00D55C7B"/>
    <w:rsid w:val="00D71C95"/>
    <w:rsid w:val="00D82705"/>
    <w:rsid w:val="00D87672"/>
    <w:rsid w:val="00D92550"/>
    <w:rsid w:val="00D93F1B"/>
    <w:rsid w:val="00D95EA1"/>
    <w:rsid w:val="00DA22BB"/>
    <w:rsid w:val="00DA7F3C"/>
    <w:rsid w:val="00DB16A3"/>
    <w:rsid w:val="00DB27EF"/>
    <w:rsid w:val="00DB4D44"/>
    <w:rsid w:val="00DB5592"/>
    <w:rsid w:val="00DC4BFB"/>
    <w:rsid w:val="00DD4231"/>
    <w:rsid w:val="00DD732E"/>
    <w:rsid w:val="00E0428B"/>
    <w:rsid w:val="00E17579"/>
    <w:rsid w:val="00E3297D"/>
    <w:rsid w:val="00E33A77"/>
    <w:rsid w:val="00E63BF6"/>
    <w:rsid w:val="00E671A4"/>
    <w:rsid w:val="00E67508"/>
    <w:rsid w:val="00E73E30"/>
    <w:rsid w:val="00EA04D5"/>
    <w:rsid w:val="00EA7035"/>
    <w:rsid w:val="00EE064C"/>
    <w:rsid w:val="00F024D0"/>
    <w:rsid w:val="00F032DA"/>
    <w:rsid w:val="00F13938"/>
    <w:rsid w:val="00F240EF"/>
    <w:rsid w:val="00F24DF8"/>
    <w:rsid w:val="00F326F9"/>
    <w:rsid w:val="00F401C1"/>
    <w:rsid w:val="00F608E5"/>
    <w:rsid w:val="00F60B4A"/>
    <w:rsid w:val="00F82658"/>
    <w:rsid w:val="00F8710D"/>
    <w:rsid w:val="00FA07F4"/>
    <w:rsid w:val="00FB4784"/>
    <w:rsid w:val="00FC1DF4"/>
    <w:rsid w:val="00FD3766"/>
    <w:rsid w:val="00FD6D91"/>
    <w:rsid w:val="00FE0DAB"/>
    <w:rsid w:val="00FE2156"/>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6452B"/>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C7225-14DE-429F-AD2C-9E55D9B75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584</Words>
  <Characters>3334</Characters>
  <Application>Microsoft Office Word</Application>
  <DocSecurity>0</DocSecurity>
  <Lines>27</Lines>
  <Paragraphs>7</Paragraphs>
  <ScaleCrop>false</ScaleCrop>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Windows 使用者</cp:lastModifiedBy>
  <cp:revision>5</cp:revision>
  <cp:lastPrinted>2019-03-26T07:40:00Z</cp:lastPrinted>
  <dcterms:created xsi:type="dcterms:W3CDTF">2022-05-12T03:15:00Z</dcterms:created>
  <dcterms:modified xsi:type="dcterms:W3CDTF">2022-06-22T03:37:00Z</dcterms:modified>
</cp:coreProperties>
</file>